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5FE3A" w14:textId="423785F0" w:rsidR="006C4BFA" w:rsidRDefault="00561C7B" w:rsidP="00131D8D">
      <w:pPr>
        <w:jc w:val="center"/>
        <w:rPr>
          <w:rFonts w:ascii="Times New Roman"/>
          <w:b/>
          <w:bCs/>
          <w:color w:val="000000"/>
          <w:sz w:val="28"/>
          <w:szCs w:val="28"/>
        </w:rPr>
      </w:pPr>
      <w:bookmarkStart w:id="0" w:name="_Hlk52046434"/>
      <w:bookmarkStart w:id="1" w:name="_GoBack"/>
      <w:bookmarkEnd w:id="0"/>
      <w:bookmarkEnd w:id="1"/>
      <w:r w:rsidRPr="00131D8D">
        <w:rPr>
          <w:rFonts w:ascii="Times New Roman"/>
          <w:b/>
          <w:bCs/>
          <w:color w:val="000000"/>
          <w:sz w:val="28"/>
          <w:szCs w:val="28"/>
        </w:rPr>
        <w:t>Supplementary Material</w:t>
      </w:r>
    </w:p>
    <w:p w14:paraId="671A1955" w14:textId="6F4AC737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00A4C8EF" w14:textId="77777777" w:rsidR="00131D8D" w:rsidRPr="002158CE" w:rsidRDefault="00131D8D" w:rsidP="00131D8D">
      <w:pPr>
        <w:spacing w:line="360" w:lineRule="auto"/>
        <w:rPr>
          <w:rFonts w:ascii="Times New Roman"/>
          <w:b/>
          <w:color w:val="000000" w:themeColor="text1"/>
          <w:sz w:val="28"/>
          <w:szCs w:val="28"/>
        </w:rPr>
      </w:pPr>
      <w:r w:rsidRPr="002158CE">
        <w:rPr>
          <w:rFonts w:ascii="Times New Roman"/>
          <w:b/>
          <w:color w:val="000000" w:themeColor="text1"/>
          <w:sz w:val="28"/>
          <w:szCs w:val="28"/>
        </w:rPr>
        <w:t xml:space="preserve">Numerical approach-based simulation to predict cerebrovascular shear stress in a blood-brain barrier organ-on-a-chip </w:t>
      </w:r>
    </w:p>
    <w:p w14:paraId="4CBD3704" w14:textId="77777777" w:rsidR="00131D8D" w:rsidRPr="002158CE" w:rsidRDefault="00131D8D" w:rsidP="00131D8D">
      <w:pPr>
        <w:spacing w:line="360" w:lineRule="auto"/>
        <w:rPr>
          <w:rFonts w:ascii="Times New Roman"/>
          <w:b/>
          <w:color w:val="000000"/>
          <w:sz w:val="28"/>
          <w:szCs w:val="28"/>
        </w:rPr>
      </w:pPr>
    </w:p>
    <w:p w14:paraId="11F46528" w14:textId="77777777" w:rsidR="00131D8D" w:rsidRPr="002158CE" w:rsidRDefault="00131D8D" w:rsidP="00131D8D">
      <w:pPr>
        <w:spacing w:line="360" w:lineRule="auto"/>
        <w:rPr>
          <w:rFonts w:ascii="Times New Roman"/>
          <w:color w:val="000000" w:themeColor="text1"/>
          <w:szCs w:val="22"/>
        </w:rPr>
      </w:pPr>
      <w:proofErr w:type="spellStart"/>
      <w:r w:rsidRPr="002158CE">
        <w:rPr>
          <w:rFonts w:ascii="Times New Roman"/>
          <w:color w:val="000000" w:themeColor="text1"/>
          <w:szCs w:val="22"/>
        </w:rPr>
        <w:t>Sehoon</w:t>
      </w:r>
      <w:proofErr w:type="spellEnd"/>
      <w:r w:rsidRPr="002158CE">
        <w:rPr>
          <w:rFonts w:ascii="Times New Roman"/>
          <w:color w:val="000000" w:themeColor="text1"/>
          <w:szCs w:val="22"/>
        </w:rPr>
        <w:t xml:space="preserve"> </w:t>
      </w:r>
      <w:proofErr w:type="spellStart"/>
      <w:r w:rsidRPr="002158CE">
        <w:rPr>
          <w:rFonts w:ascii="Times New Roman"/>
          <w:color w:val="000000" w:themeColor="text1"/>
          <w:szCs w:val="22"/>
        </w:rPr>
        <w:t>Jeong</w:t>
      </w:r>
      <w:proofErr w:type="spellEnd"/>
      <w:r w:rsidRPr="002158CE">
        <w:rPr>
          <w:rFonts w:ascii="Times New Roman"/>
          <w:color w:val="000000" w:themeColor="text1"/>
          <w:szCs w:val="22"/>
          <w:vertAlign w:val="superscript"/>
        </w:rPr>
        <w:t xml:space="preserve"> </w:t>
      </w:r>
      <w:proofErr w:type="spellStart"/>
      <w:proofErr w:type="gramStart"/>
      <w:r w:rsidRPr="002158CE">
        <w:rPr>
          <w:rFonts w:ascii="Times New Roman"/>
          <w:color w:val="000000" w:themeColor="text1"/>
          <w:szCs w:val="22"/>
          <w:vertAlign w:val="superscript"/>
        </w:rPr>
        <w:t>a,b</w:t>
      </w:r>
      <w:proofErr w:type="gramEnd"/>
      <w:r w:rsidRPr="002158CE">
        <w:rPr>
          <w:rFonts w:ascii="Times New Roman"/>
          <w:color w:val="000000" w:themeColor="text1"/>
          <w:szCs w:val="22"/>
          <w:vertAlign w:val="superscript"/>
        </w:rPr>
        <w:t>,c</w:t>
      </w:r>
      <w:proofErr w:type="spellEnd"/>
      <w:r w:rsidRPr="002158CE">
        <w:rPr>
          <w:rFonts w:ascii="Times New Roman"/>
          <w:color w:val="000000" w:themeColor="text1"/>
          <w:szCs w:val="22"/>
          <w:vertAlign w:val="superscript"/>
        </w:rPr>
        <w:t>, #</w:t>
      </w:r>
      <w:r w:rsidRPr="002158CE">
        <w:rPr>
          <w:rFonts w:ascii="Times New Roman"/>
          <w:color w:val="000000" w:themeColor="text1"/>
          <w:szCs w:val="22"/>
        </w:rPr>
        <w:t xml:space="preserve">, Jae-Hyeong </w:t>
      </w:r>
      <w:proofErr w:type="spellStart"/>
      <w:r w:rsidRPr="002158CE">
        <w:rPr>
          <w:rFonts w:ascii="Times New Roman"/>
          <w:color w:val="000000" w:themeColor="text1"/>
          <w:szCs w:val="22"/>
        </w:rPr>
        <w:t>Seo</w:t>
      </w:r>
      <w:r w:rsidRPr="002158CE">
        <w:rPr>
          <w:rFonts w:ascii="Times New Roman"/>
          <w:color w:val="000000" w:themeColor="text1"/>
          <w:szCs w:val="22"/>
          <w:vertAlign w:val="superscript"/>
        </w:rPr>
        <w:t>d</w:t>
      </w:r>
      <w:proofErr w:type="spellEnd"/>
      <w:r w:rsidRPr="002158CE">
        <w:rPr>
          <w:rFonts w:ascii="Times New Roman"/>
          <w:color w:val="000000" w:themeColor="text1"/>
          <w:szCs w:val="22"/>
          <w:vertAlign w:val="superscript"/>
        </w:rPr>
        <w:t xml:space="preserve">, </w:t>
      </w:r>
      <w:r w:rsidRPr="002158CE">
        <w:rPr>
          <w:rFonts w:ascii="Times New Roman" w:hint="eastAsia"/>
          <w:color w:val="000000" w:themeColor="text1"/>
          <w:szCs w:val="22"/>
          <w:vertAlign w:val="superscript"/>
        </w:rPr>
        <w:t>#</w:t>
      </w:r>
      <w:r w:rsidRPr="002158CE">
        <w:rPr>
          <w:rFonts w:ascii="Times New Roman"/>
          <w:color w:val="000000" w:themeColor="text1"/>
          <w:szCs w:val="22"/>
        </w:rPr>
        <w:t xml:space="preserve">, Kunal Sandip </w:t>
      </w:r>
      <w:proofErr w:type="spellStart"/>
      <w:r w:rsidRPr="002158CE">
        <w:rPr>
          <w:rFonts w:ascii="Times New Roman"/>
          <w:color w:val="000000" w:themeColor="text1"/>
          <w:szCs w:val="22"/>
        </w:rPr>
        <w:t>Garud</w:t>
      </w:r>
      <w:proofErr w:type="spellEnd"/>
      <w:r w:rsidRPr="002158CE">
        <w:rPr>
          <w:rFonts w:ascii="Times New Roman"/>
          <w:color w:val="000000" w:themeColor="text1"/>
          <w:szCs w:val="22"/>
          <w:vertAlign w:val="superscript"/>
        </w:rPr>
        <w:t xml:space="preserve"> d</w:t>
      </w:r>
      <w:r w:rsidRPr="002158CE">
        <w:rPr>
          <w:rFonts w:ascii="Times New Roman"/>
          <w:color w:val="000000" w:themeColor="text1"/>
          <w:szCs w:val="22"/>
        </w:rPr>
        <w:t>, Sung Woo Park</w:t>
      </w:r>
      <w:r w:rsidRPr="002158CE">
        <w:rPr>
          <w:rFonts w:ascii="Times New Roman"/>
          <w:color w:val="000000" w:themeColor="text1"/>
          <w:szCs w:val="22"/>
          <w:vertAlign w:val="superscript"/>
        </w:rPr>
        <w:t xml:space="preserve"> c</w:t>
      </w:r>
      <w:r w:rsidRPr="002158CE">
        <w:rPr>
          <w:rFonts w:ascii="Times New Roman"/>
          <w:color w:val="000000" w:themeColor="text1"/>
          <w:szCs w:val="22"/>
        </w:rPr>
        <w:t>, and Moo-Yeon Lee</w:t>
      </w:r>
      <w:r w:rsidRPr="002158CE">
        <w:rPr>
          <w:rFonts w:ascii="Times New Roman"/>
          <w:color w:val="000000" w:themeColor="text1"/>
          <w:szCs w:val="22"/>
          <w:vertAlign w:val="superscript"/>
        </w:rPr>
        <w:t xml:space="preserve"> d,* </w:t>
      </w:r>
    </w:p>
    <w:p w14:paraId="67D96028" w14:textId="77777777" w:rsidR="00131D8D" w:rsidRPr="002158CE" w:rsidRDefault="00131D8D" w:rsidP="00131D8D">
      <w:pPr>
        <w:spacing w:line="360" w:lineRule="auto"/>
        <w:rPr>
          <w:rFonts w:ascii="Times New Roman"/>
          <w:color w:val="000000"/>
          <w:szCs w:val="22"/>
        </w:rPr>
      </w:pPr>
      <w:r w:rsidRPr="002158CE">
        <w:rPr>
          <w:rFonts w:ascii="Times New Roman"/>
          <w:i/>
          <w:color w:val="000000" w:themeColor="text1"/>
          <w:szCs w:val="22"/>
          <w:vertAlign w:val="superscript"/>
        </w:rPr>
        <w:t xml:space="preserve">a </w:t>
      </w:r>
      <w:r w:rsidRPr="002158CE">
        <w:rPr>
          <w:rFonts w:ascii="Times New Roman"/>
          <w:color w:val="000000" w:themeColor="text1"/>
          <w:szCs w:val="22"/>
        </w:rPr>
        <w:t xml:space="preserve">Department of Healthcare Information Technology, </w:t>
      </w:r>
      <w:proofErr w:type="spellStart"/>
      <w:r w:rsidRPr="002158CE">
        <w:rPr>
          <w:rFonts w:ascii="Times New Roman" w:hint="eastAsia"/>
          <w:color w:val="000000" w:themeColor="text1"/>
          <w:szCs w:val="22"/>
        </w:rPr>
        <w:t>Inj</w:t>
      </w:r>
      <w:r w:rsidRPr="002158CE">
        <w:rPr>
          <w:rFonts w:ascii="Times New Roman"/>
          <w:color w:val="000000" w:themeColor="text1"/>
          <w:szCs w:val="22"/>
        </w:rPr>
        <w:t>e</w:t>
      </w:r>
      <w:proofErr w:type="spellEnd"/>
      <w:r w:rsidRPr="002158CE">
        <w:rPr>
          <w:rFonts w:ascii="Times New Roman"/>
          <w:color w:val="000000" w:themeColor="text1"/>
          <w:szCs w:val="22"/>
        </w:rPr>
        <w:t xml:space="preserve"> </w:t>
      </w:r>
      <w:r w:rsidRPr="002158CE">
        <w:rPr>
          <w:rFonts w:ascii="Times New Roman"/>
          <w:color w:val="000000"/>
          <w:szCs w:val="22"/>
        </w:rPr>
        <w:t xml:space="preserve">University, </w:t>
      </w:r>
      <w:proofErr w:type="spellStart"/>
      <w:r w:rsidRPr="002158CE">
        <w:rPr>
          <w:rFonts w:ascii="Times New Roman"/>
          <w:color w:val="000000"/>
          <w:szCs w:val="22"/>
        </w:rPr>
        <w:t>Gimhae</w:t>
      </w:r>
      <w:proofErr w:type="spellEnd"/>
      <w:r w:rsidRPr="002158CE">
        <w:rPr>
          <w:rFonts w:ascii="Times New Roman"/>
          <w:color w:val="000000"/>
          <w:szCs w:val="22"/>
        </w:rPr>
        <w:t>, Republic of Korea 50834</w:t>
      </w:r>
    </w:p>
    <w:p w14:paraId="194ADA51" w14:textId="77777777" w:rsidR="00131D8D" w:rsidRPr="002158CE" w:rsidRDefault="00131D8D" w:rsidP="00131D8D">
      <w:pPr>
        <w:spacing w:line="360" w:lineRule="auto"/>
        <w:rPr>
          <w:rFonts w:ascii="Times New Roman"/>
          <w:color w:val="000000"/>
          <w:szCs w:val="22"/>
        </w:rPr>
      </w:pPr>
      <w:r w:rsidRPr="002158CE">
        <w:rPr>
          <w:rFonts w:ascii="Times New Roman"/>
          <w:i/>
          <w:color w:val="000000"/>
          <w:szCs w:val="22"/>
          <w:vertAlign w:val="superscript"/>
        </w:rPr>
        <w:t xml:space="preserve">b </w:t>
      </w:r>
      <w:r w:rsidRPr="002158CE">
        <w:rPr>
          <w:rFonts w:ascii="Times New Roman"/>
          <w:color w:val="000000"/>
          <w:szCs w:val="22"/>
        </w:rPr>
        <w:t xml:space="preserve">Department of Information Communication System, </w:t>
      </w:r>
      <w:proofErr w:type="spellStart"/>
      <w:r w:rsidRPr="002158CE">
        <w:rPr>
          <w:rFonts w:ascii="Times New Roman" w:hint="eastAsia"/>
          <w:color w:val="000000"/>
          <w:szCs w:val="22"/>
        </w:rPr>
        <w:t>Inj</w:t>
      </w:r>
      <w:r w:rsidRPr="002158CE">
        <w:rPr>
          <w:rFonts w:ascii="Times New Roman"/>
          <w:color w:val="000000"/>
          <w:szCs w:val="22"/>
        </w:rPr>
        <w:t>e</w:t>
      </w:r>
      <w:proofErr w:type="spellEnd"/>
      <w:r w:rsidRPr="002158CE">
        <w:rPr>
          <w:rFonts w:ascii="Times New Roman"/>
          <w:color w:val="000000"/>
          <w:szCs w:val="22"/>
        </w:rPr>
        <w:t xml:space="preserve"> University, </w:t>
      </w:r>
      <w:proofErr w:type="spellStart"/>
      <w:r w:rsidRPr="002158CE">
        <w:rPr>
          <w:rFonts w:ascii="Times New Roman"/>
          <w:color w:val="000000"/>
          <w:szCs w:val="22"/>
        </w:rPr>
        <w:t>Gimhae</w:t>
      </w:r>
      <w:proofErr w:type="spellEnd"/>
      <w:r w:rsidRPr="002158CE">
        <w:rPr>
          <w:rFonts w:ascii="Times New Roman"/>
          <w:color w:val="000000"/>
          <w:szCs w:val="22"/>
        </w:rPr>
        <w:t>, Republic of Korea 50834</w:t>
      </w:r>
    </w:p>
    <w:p w14:paraId="67A60B99" w14:textId="77777777" w:rsidR="00131D8D" w:rsidRPr="002158CE" w:rsidRDefault="00131D8D" w:rsidP="00131D8D">
      <w:pPr>
        <w:spacing w:line="360" w:lineRule="auto"/>
        <w:rPr>
          <w:rFonts w:ascii="Times New Roman"/>
          <w:color w:val="000000"/>
          <w:szCs w:val="22"/>
        </w:rPr>
      </w:pPr>
      <w:r w:rsidRPr="002158CE">
        <w:rPr>
          <w:rFonts w:ascii="Times New Roman"/>
          <w:i/>
          <w:color w:val="000000"/>
          <w:szCs w:val="22"/>
          <w:vertAlign w:val="superscript"/>
        </w:rPr>
        <w:t xml:space="preserve">c </w:t>
      </w:r>
      <w:r w:rsidRPr="002158CE">
        <w:rPr>
          <w:rFonts w:ascii="Times New Roman"/>
          <w:color w:val="000000"/>
          <w:szCs w:val="22"/>
        </w:rPr>
        <w:t xml:space="preserve">Paik Institute for Clinical Research, </w:t>
      </w:r>
      <w:proofErr w:type="spellStart"/>
      <w:r w:rsidRPr="002158CE">
        <w:rPr>
          <w:rFonts w:ascii="Times New Roman"/>
          <w:color w:val="000000"/>
          <w:szCs w:val="22"/>
        </w:rPr>
        <w:t>Inje</w:t>
      </w:r>
      <w:proofErr w:type="spellEnd"/>
      <w:r w:rsidRPr="002158CE">
        <w:rPr>
          <w:rFonts w:ascii="Times New Roman"/>
          <w:color w:val="000000"/>
          <w:szCs w:val="22"/>
        </w:rPr>
        <w:t xml:space="preserve"> University, Busan, Republic of Korea 47392</w:t>
      </w:r>
    </w:p>
    <w:p w14:paraId="6817D2EF" w14:textId="77777777" w:rsidR="00131D8D" w:rsidRPr="002158CE" w:rsidRDefault="00131D8D" w:rsidP="00131D8D">
      <w:pPr>
        <w:spacing w:line="360" w:lineRule="auto"/>
        <w:rPr>
          <w:rFonts w:ascii="Times New Roman"/>
          <w:color w:val="000000"/>
          <w:szCs w:val="22"/>
        </w:rPr>
      </w:pPr>
      <w:r w:rsidRPr="002158CE">
        <w:rPr>
          <w:rFonts w:ascii="Times New Roman"/>
          <w:i/>
          <w:color w:val="000000"/>
          <w:szCs w:val="22"/>
          <w:vertAlign w:val="superscript"/>
        </w:rPr>
        <w:t xml:space="preserve">d </w:t>
      </w:r>
      <w:r w:rsidRPr="002158CE">
        <w:rPr>
          <w:rFonts w:ascii="Times New Roman"/>
          <w:color w:val="000000"/>
          <w:szCs w:val="22"/>
        </w:rPr>
        <w:t xml:space="preserve">Department of Mechanical Engineering, Dong-A University, Busan, Republic of Korea 49315 </w:t>
      </w:r>
    </w:p>
    <w:p w14:paraId="7503F94E" w14:textId="77777777" w:rsidR="00131D8D" w:rsidRPr="002158CE" w:rsidRDefault="00131D8D" w:rsidP="00131D8D">
      <w:pPr>
        <w:spacing w:line="480" w:lineRule="auto"/>
        <w:rPr>
          <w:rFonts w:ascii="Times New Roman"/>
          <w:color w:val="000000"/>
          <w:szCs w:val="22"/>
        </w:rPr>
      </w:pPr>
    </w:p>
    <w:p w14:paraId="3480276A" w14:textId="77777777" w:rsidR="00131D8D" w:rsidRPr="002158CE" w:rsidRDefault="00131D8D" w:rsidP="00131D8D">
      <w:pPr>
        <w:spacing w:line="360" w:lineRule="auto"/>
        <w:rPr>
          <w:rFonts w:ascii="Times New Roman"/>
          <w:color w:val="000000"/>
          <w:szCs w:val="22"/>
        </w:rPr>
      </w:pPr>
      <w:r w:rsidRPr="002158CE">
        <w:rPr>
          <w:rFonts w:ascii="Times New Roman"/>
          <w:color w:val="000000"/>
          <w:szCs w:val="22"/>
          <w:vertAlign w:val="superscript"/>
        </w:rPr>
        <w:t>#</w:t>
      </w:r>
      <w:r w:rsidRPr="002158CE">
        <w:rPr>
          <w:rFonts w:ascii="Times New Roman"/>
          <w:color w:val="000000"/>
          <w:szCs w:val="22"/>
        </w:rPr>
        <w:t xml:space="preserve"> </w:t>
      </w:r>
      <w:r w:rsidRPr="002158CE">
        <w:rPr>
          <w:rFonts w:ascii="Times New Roman" w:hint="eastAsia"/>
          <w:color w:val="000000"/>
          <w:szCs w:val="22"/>
        </w:rPr>
        <w:t>C</w:t>
      </w:r>
      <w:r w:rsidRPr="002158CE">
        <w:rPr>
          <w:rFonts w:ascii="Times New Roman"/>
          <w:color w:val="000000"/>
          <w:szCs w:val="22"/>
        </w:rPr>
        <w:t>o-first authors</w:t>
      </w:r>
    </w:p>
    <w:p w14:paraId="3374CD93" w14:textId="77777777" w:rsidR="00131D8D" w:rsidRPr="002158CE" w:rsidRDefault="00131D8D" w:rsidP="00131D8D">
      <w:pPr>
        <w:spacing w:line="360" w:lineRule="auto"/>
        <w:rPr>
          <w:rFonts w:ascii="Times New Roman"/>
          <w:color w:val="000000"/>
          <w:szCs w:val="22"/>
        </w:rPr>
      </w:pPr>
      <w:r w:rsidRPr="002158CE">
        <w:rPr>
          <w:rFonts w:ascii="Times New Roman"/>
          <w:color w:val="000000"/>
          <w:szCs w:val="22"/>
        </w:rPr>
        <w:t>* Corresponding author. Tel.: +82-51-200-7642    Email address: mylee@dau.ac.kr</w:t>
      </w:r>
    </w:p>
    <w:p w14:paraId="22C9740E" w14:textId="2576064B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3BDC307B" w14:textId="093CB23B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788E4936" w14:textId="059B9D46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3DED3543" w14:textId="502112F8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1FE1A6D0" w14:textId="2EC93090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7758C439" w14:textId="236CBC97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1D8BA654" w14:textId="1178A435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5C4047DD" w14:textId="2911D57C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2C37B49D" w14:textId="7018B835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7F5FCCE6" w14:textId="1944994E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77BA01A6" w14:textId="35DE45FA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2B2F4749" w14:textId="4FCE8F97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4267660D" w14:textId="13C2E488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36C5E6C9" w14:textId="61337B65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0F11AB62" w14:textId="33E89256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7C42CEDF" w14:textId="2A0734DA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71836223" w14:textId="5858DBD7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63F69C26" w14:textId="06D13DDE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243F1BE2" w14:textId="241D635A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16793AA8" w14:textId="43CBF308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023755FF" w14:textId="1FEAD42E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0EDAB990" w14:textId="780D936A" w:rsid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7F3F2B94" w14:textId="77777777" w:rsidR="00131D8D" w:rsidRPr="00131D8D" w:rsidRDefault="00131D8D" w:rsidP="006C4BFA">
      <w:pPr>
        <w:jc w:val="left"/>
        <w:rPr>
          <w:rFonts w:ascii="Times New Roman"/>
          <w:b/>
          <w:bCs/>
          <w:color w:val="000000"/>
          <w:sz w:val="28"/>
          <w:szCs w:val="28"/>
        </w:rPr>
      </w:pPr>
    </w:p>
    <w:p w14:paraId="20EE1595" w14:textId="77777777" w:rsidR="00561C7B" w:rsidRDefault="00561C7B" w:rsidP="006C4BFA">
      <w:pPr>
        <w:jc w:val="left"/>
        <w:rPr>
          <w:rFonts w:ascii="Times New Roman"/>
          <w:color w:val="000000"/>
          <w:szCs w:val="22"/>
        </w:rPr>
      </w:pPr>
    </w:p>
    <w:p w14:paraId="3886EB6F" w14:textId="032E5BF4" w:rsidR="006C4BFA" w:rsidRDefault="006C4BFA" w:rsidP="006C4BFA">
      <w:pPr>
        <w:jc w:val="left"/>
        <w:rPr>
          <w:rFonts w:ascii="Times New Roman"/>
          <w:color w:val="000000"/>
          <w:szCs w:val="22"/>
        </w:rPr>
      </w:pPr>
      <w:r>
        <w:rPr>
          <w:rFonts w:ascii="Times New Roman"/>
          <w:noProof/>
          <w:color w:val="FF0000"/>
          <w:szCs w:val="20"/>
          <w:lang w:eastAsia="en-US"/>
        </w:rPr>
        <w:lastRenderedPageBreak/>
        <w:drawing>
          <wp:inline distT="0" distB="0" distL="0" distR="0" wp14:anchorId="248A4854" wp14:editId="68058A32">
            <wp:extent cx="5731510" cy="1854835"/>
            <wp:effectExtent l="0" t="0" r="2540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igure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5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2DE9D" w14:textId="77777777" w:rsidR="006C4BFA" w:rsidRDefault="006C4BFA" w:rsidP="006C4BFA">
      <w:pPr>
        <w:jc w:val="left"/>
        <w:rPr>
          <w:rFonts w:ascii="Times New Roman"/>
          <w:color w:val="000000"/>
          <w:szCs w:val="22"/>
        </w:rPr>
      </w:pPr>
    </w:p>
    <w:p w14:paraId="5DDDA9D2" w14:textId="24331622" w:rsidR="006C4BFA" w:rsidRPr="009D1535" w:rsidRDefault="006C4BFA" w:rsidP="006C4BFA">
      <w:pPr>
        <w:rPr>
          <w:rFonts w:ascii="Times New Roman"/>
          <w:color w:val="000000" w:themeColor="text1"/>
          <w:sz w:val="24"/>
        </w:rPr>
      </w:pPr>
      <w:r w:rsidRPr="009D1535">
        <w:rPr>
          <w:rFonts w:ascii="Times New Roman"/>
          <w:color w:val="000000" w:themeColor="text1"/>
          <w:szCs w:val="20"/>
        </w:rPr>
        <w:t xml:space="preserve">Figure </w:t>
      </w:r>
      <w:r w:rsidR="001805FB">
        <w:rPr>
          <w:rFonts w:ascii="Times New Roman"/>
          <w:color w:val="000000" w:themeColor="text1"/>
          <w:szCs w:val="20"/>
        </w:rPr>
        <w:t>S</w:t>
      </w:r>
      <w:r w:rsidR="00535CFF">
        <w:rPr>
          <w:rFonts w:ascii="Times New Roman"/>
          <w:color w:val="000000" w:themeColor="text1"/>
          <w:szCs w:val="20"/>
        </w:rPr>
        <w:t>1</w:t>
      </w:r>
      <w:r w:rsidRPr="009D1535">
        <w:rPr>
          <w:rFonts w:ascii="Times New Roman"/>
          <w:color w:val="000000" w:themeColor="text1"/>
          <w:szCs w:val="20"/>
        </w:rPr>
        <w:t xml:space="preserve">. </w:t>
      </w:r>
      <w:r>
        <w:rPr>
          <w:rFonts w:ascii="Times New Roman"/>
          <w:color w:val="000000" w:themeColor="text1"/>
          <w:szCs w:val="20"/>
        </w:rPr>
        <w:t xml:space="preserve">(A) </w:t>
      </w:r>
      <w:r w:rsidRPr="009D1535">
        <w:rPr>
          <w:rFonts w:ascii="Times New Roman"/>
          <w:color w:val="000000" w:themeColor="text1"/>
          <w:szCs w:val="20"/>
        </w:rPr>
        <w:t>Mesh setting for the microfluidic channel geometry</w:t>
      </w:r>
      <w:r>
        <w:rPr>
          <w:rFonts w:ascii="Times New Roman"/>
          <w:color w:val="000000" w:themeColor="text1"/>
          <w:szCs w:val="20"/>
        </w:rPr>
        <w:t xml:space="preserve">. (B) </w:t>
      </w:r>
      <w:r w:rsidRPr="004B1A55">
        <w:rPr>
          <w:rFonts w:ascii="Times New Roman"/>
          <w:color w:val="000000" w:themeColor="text1"/>
          <w:szCs w:val="20"/>
        </w:rPr>
        <w:t>She</w:t>
      </w:r>
      <w:r>
        <w:rPr>
          <w:rFonts w:ascii="Times New Roman"/>
          <w:color w:val="000000" w:themeColor="text1"/>
          <w:szCs w:val="20"/>
        </w:rPr>
        <w:t>ar stress changes during the</w:t>
      </w:r>
      <w:r w:rsidRPr="004B1A55">
        <w:rPr>
          <w:rFonts w:ascii="Times New Roman"/>
          <w:color w:val="000000" w:themeColor="text1"/>
          <w:szCs w:val="20"/>
        </w:rPr>
        <w:t xml:space="preserve"> increas</w:t>
      </w:r>
      <w:r>
        <w:rPr>
          <w:rFonts w:ascii="Times New Roman"/>
          <w:color w:val="000000" w:themeColor="text1"/>
          <w:szCs w:val="20"/>
        </w:rPr>
        <w:t>e</w:t>
      </w:r>
      <w:r w:rsidRPr="004B1A55">
        <w:rPr>
          <w:rFonts w:ascii="Times New Roman"/>
          <w:color w:val="000000" w:themeColor="text1"/>
          <w:szCs w:val="20"/>
        </w:rPr>
        <w:t xml:space="preserve"> of mesh elements</w:t>
      </w:r>
    </w:p>
    <w:p w14:paraId="0138A988" w14:textId="77777777" w:rsidR="005B1B36" w:rsidRDefault="005B1B36" w:rsidP="006C4BFA">
      <w:pPr>
        <w:spacing w:line="360" w:lineRule="auto"/>
        <w:rPr>
          <w:rFonts w:ascii="Times New Roman"/>
          <w:color w:val="000000"/>
          <w:szCs w:val="22"/>
        </w:rPr>
      </w:pPr>
    </w:p>
    <w:p w14:paraId="51A26FA5" w14:textId="76506A99" w:rsidR="006C4BFA" w:rsidRDefault="006C4BFA" w:rsidP="006C4BFA">
      <w:pPr>
        <w:spacing w:line="360" w:lineRule="auto"/>
        <w:rPr>
          <w:rFonts w:ascii="Times New Roman"/>
          <w:color w:val="000000"/>
          <w:szCs w:val="22"/>
        </w:rPr>
      </w:pPr>
      <w:r>
        <w:rPr>
          <w:rFonts w:ascii="Times New Roman"/>
          <w:color w:val="000000"/>
          <w:szCs w:val="22"/>
        </w:rPr>
        <w:t xml:space="preserve">Table </w:t>
      </w:r>
      <w:r w:rsidR="001805FB">
        <w:rPr>
          <w:rFonts w:ascii="Times New Roman"/>
          <w:color w:val="000000"/>
          <w:szCs w:val="22"/>
        </w:rPr>
        <w:t>S</w:t>
      </w:r>
      <w:r>
        <w:rPr>
          <w:rFonts w:ascii="Times New Roman"/>
          <w:color w:val="000000"/>
          <w:szCs w:val="22"/>
        </w:rPr>
        <w:t xml:space="preserve">1. </w:t>
      </w:r>
      <w:r w:rsidRPr="00374B5F">
        <w:rPr>
          <w:rFonts w:ascii="Times New Roman"/>
          <w:color w:val="000000"/>
          <w:szCs w:val="22"/>
        </w:rPr>
        <w:t xml:space="preserve">Summary of </w:t>
      </w:r>
      <w:r>
        <w:rPr>
          <w:rFonts w:ascii="Times New Roman"/>
          <w:color w:val="000000"/>
          <w:szCs w:val="22"/>
        </w:rPr>
        <w:t>shear stress level and device features of the present</w:t>
      </w:r>
      <w:r w:rsidRPr="00374B5F">
        <w:rPr>
          <w:rFonts w:ascii="Times New Roman"/>
          <w:color w:val="000000"/>
          <w:szCs w:val="22"/>
        </w:rPr>
        <w:t xml:space="preserve"> BBB-on-chips.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276"/>
        <w:gridCol w:w="2928"/>
        <w:gridCol w:w="1933"/>
      </w:tblGrid>
      <w:tr w:rsidR="006C4BFA" w:rsidRPr="00F32EDB" w14:paraId="06DB032F" w14:textId="77777777" w:rsidTr="009F74E3">
        <w:tc>
          <w:tcPr>
            <w:tcW w:w="297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5FA1EE92" w14:textId="77777777" w:rsidR="006C4BFA" w:rsidRPr="00F66D39" w:rsidRDefault="006C4BFA" w:rsidP="00915BC6">
            <w:pPr>
              <w:spacing w:line="276" w:lineRule="auto"/>
              <w:jc w:val="right"/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  <w:t xml:space="preserve"> Feature </w:t>
            </w:r>
          </w:p>
          <w:p w14:paraId="624A4AE0" w14:textId="77777777" w:rsidR="006C4BFA" w:rsidRPr="00F66D39" w:rsidRDefault="006C4BFA" w:rsidP="00915BC6">
            <w:pPr>
              <w:spacing w:line="276" w:lineRule="auto"/>
              <w:jc w:val="left"/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  <w:t>Reference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276C88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  <w:t>Shear stress</w:t>
            </w:r>
          </w:p>
          <w:p w14:paraId="1E7B9299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b/>
                <w:color w:val="000000" w:themeColor="text1"/>
                <w:szCs w:val="22"/>
              </w:rPr>
              <w:t>(dyne/cm</w:t>
            </w:r>
            <w:r w:rsidRPr="00F66D39">
              <w:rPr>
                <w:rFonts w:ascii="Times New Roman" w:eastAsia="Malgun Gothic" w:hAnsi="Times New Roman" w:cs="Times New Roman"/>
                <w:b/>
                <w:color w:val="000000" w:themeColor="text1"/>
                <w:szCs w:val="22"/>
                <w:vertAlign w:val="superscript"/>
              </w:rPr>
              <w:t>2</w:t>
            </w:r>
            <w:r w:rsidRPr="00F66D39">
              <w:rPr>
                <w:rFonts w:ascii="Times New Roman" w:eastAsia="Malgun Gothic" w:hAnsi="Times New Roman" w:cs="Times New Roman"/>
                <w:b/>
                <w:color w:val="000000" w:themeColor="text1"/>
                <w:szCs w:val="22"/>
              </w:rPr>
              <w:t>)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05B3AE5C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  <w:t>Device materials</w:t>
            </w:r>
          </w:p>
          <w:p w14:paraId="5934AA6E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  <w:t>(from bottom to top)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47B21D7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  <w:t>Size of the blood compartment</w:t>
            </w:r>
          </w:p>
          <w:p w14:paraId="12CE13D1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b/>
                <w:color w:val="000000"/>
                <w:szCs w:val="22"/>
              </w:rPr>
              <w:t>(width × height)</w:t>
            </w:r>
          </w:p>
        </w:tc>
      </w:tr>
      <w:tr w:rsidR="006C4BFA" w:rsidRPr="00F32EDB" w14:paraId="4A15E7EB" w14:textId="77777777" w:rsidTr="009F74E3">
        <w:tc>
          <w:tcPr>
            <w:tcW w:w="2972" w:type="dxa"/>
            <w:shd w:val="clear" w:color="auto" w:fill="auto"/>
            <w:vAlign w:val="center"/>
          </w:tcPr>
          <w:p w14:paraId="1B15D5C7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begin"/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instrText xml:space="preserve"> ADDIN EN.CITE &lt;EndNote&gt;&lt;Cite&gt;&lt;Author&gt;Booth&lt;/Author&gt;&lt;Year&gt;2012&lt;/Year&gt;&lt;RecNum&gt;3&lt;/RecNum&gt;&lt;DisplayText&gt;(Booth and Kim 2012)&lt;/DisplayText&gt;&lt;record&gt;&lt;rec-number&gt;3&lt;/rec-number&gt;&lt;foreign-keys&gt;&lt;key app="EN" db-id="wpfvew9wefv0vwefaesvzdfgztzarxvp05xd"&gt;3&lt;/key&gt;&lt;/foreign-keys&gt;&lt;ref-type name="Journal Article"&gt;17&lt;/ref-type&gt;&lt;contributors&gt;&lt;authors&gt;&lt;author&gt;Booth, Ross&lt;/author&gt;&lt;author&gt;Kim, Hanseup&lt;/author&gt;&lt;/authors&gt;&lt;/contributors&gt;&lt;titles&gt;&lt;title&gt;Characterization of a microfluidic in vitro model of the blood-brain barrier (μBBB)&lt;/title&gt;&lt;secondary-title&gt;Lab on a Chip&lt;/secondary-title&gt;&lt;/titles&gt;&lt;periodical&gt;&lt;full-title&gt;Lab on a Chip&lt;/full-title&gt;&lt;/periodical&gt;&lt;pages&gt;1784-1792&lt;/pages&gt;&lt;volume&gt;12&lt;/volume&gt;&lt;number&gt;10&lt;/number&gt;&lt;dates&gt;&lt;year&gt;2012&lt;/year&gt;&lt;/dates&gt;&lt;publisher&gt;The Royal Society of Chemistry&lt;/publisher&gt;&lt;isbn&gt;1473-0197&lt;/isbn&gt;&lt;work-type&gt;10.1039/C2LC40094D&lt;/work-type&gt;&lt;urls&gt;&lt;related-urls&gt;&lt;url&gt;http://dx.doi.org/10.1039/C2LC40094D&lt;/url&gt;&lt;/related-urls&gt;&lt;/urls&gt;&lt;electronic-resource-num&gt;10.1039/c2lc40094d&lt;/electronic-resource-num&gt;&lt;/record&gt;&lt;/Cite&gt;&lt;/EndNote&gt;</w:instrTex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separate"/>
            </w:r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(</w:t>
            </w:r>
            <w:hyperlink w:anchor="_ENREF_4" w:tooltip="Booth, 2012 #3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 w:themeColor="text1"/>
                  <w:szCs w:val="22"/>
                </w:rPr>
                <w:t>Booth and Kim 2012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)</w: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B6F382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szCs w:val="22"/>
                <w:vertAlign w:val="superscript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0.0008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18A88F41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Glass with electrodes - PDMS - PC - PDMS - glass with electrodes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158C7FF7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2 mm × 200 µm</w:t>
            </w:r>
          </w:p>
        </w:tc>
      </w:tr>
      <w:tr w:rsidR="006C4BFA" w:rsidRPr="00F32EDB" w14:paraId="05F5B7F4" w14:textId="77777777" w:rsidTr="009F74E3">
        <w:tc>
          <w:tcPr>
            <w:tcW w:w="2972" w:type="dxa"/>
            <w:shd w:val="clear" w:color="auto" w:fill="auto"/>
            <w:vAlign w:val="center"/>
          </w:tcPr>
          <w:p w14:paraId="456EFD42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begin"/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instrText xml:space="preserve"> ADDIN EN.CITE &lt;EndNote&gt;&lt;Cite&gt;&lt;Author&gt;Deosarkar&lt;/Author&gt;&lt;Year&gt;2015&lt;/Year&gt;&lt;RecNum&gt;4&lt;/RecNum&gt;&lt;DisplayText&gt;(Deosarkar et al. 2015)&lt;/DisplayText&gt;&lt;record&gt;&lt;rec-number&gt;4&lt;/rec-number&gt;&lt;foreign-keys&gt;&lt;key app="EN" db-id="wpfvew9wefv0vwefaesvzdfgztzarxvp05xd"&gt;4&lt;/key&gt;&lt;/foreign-keys&gt;&lt;ref-type name="Journal Article"&gt;17&lt;/ref-type&gt;&lt;contributors&gt;&lt;authors&gt;&lt;author&gt;Deosarkar, Sudhir P.&lt;/author&gt;&lt;author&gt;Prabhakarpandian, Balabhaskar&lt;/author&gt;&lt;author&gt;Wang, Bin&lt;/author&gt;&lt;author&gt;Sheffield, Joel B.&lt;/author&gt;&lt;author&gt;Krynska, Barbara&lt;/author&gt;&lt;author&gt;Kiani, Mohammad F.&lt;/author&gt;&lt;/authors&gt;&lt;/contributors&gt;&lt;titles&gt;&lt;title&gt;A Novel Dynamic Neonatal Blood-Brain Barrier on a Chip&lt;/title&gt;&lt;secondary-title&gt;PLOS ONE&lt;/secondary-title&gt;&lt;/titles&gt;&lt;periodical&gt;&lt;full-title&gt;PLOS ONE&lt;/full-title&gt;&lt;/periodical&gt;&lt;pages&gt;e0142725&lt;/pages&gt;&lt;volume&gt;10&lt;/volume&gt;&lt;number&gt;11&lt;/number&gt;&lt;dates&gt;&lt;year&gt;2015&lt;/year&gt;&lt;/dates&gt;&lt;publisher&gt;Public Library of Science&lt;/publisher&gt;&lt;urls&gt;&lt;related-urls&gt;&lt;url&gt;https://doi.org/10.1371/journal.pone.0142725&lt;/url&gt;&lt;/related-urls&gt;&lt;/urls&gt;&lt;electronic-resource-num&gt;10.1371/journal.pone.0142725&lt;/electronic-resource-num&gt;&lt;/record&gt;&lt;/Cite&gt;&lt;/EndNote&gt;</w:instrTex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separate"/>
            </w:r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(</w:t>
            </w:r>
            <w:hyperlink w:anchor="_ENREF_12" w:tooltip="Deosarkar, 2015 #4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 w:themeColor="text1"/>
                  <w:szCs w:val="22"/>
                </w:rPr>
                <w:t>Deosarkar et al. 2015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)</w: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F6B37A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0.0038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0C503BBF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Glass – PDMS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7D10BB7D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200 × 100 µm</w:t>
            </w:r>
          </w:p>
        </w:tc>
      </w:tr>
      <w:tr w:rsidR="006C4BFA" w:rsidRPr="00F32EDB" w14:paraId="7C8A70EF" w14:textId="77777777" w:rsidTr="009F74E3">
        <w:tc>
          <w:tcPr>
            <w:tcW w:w="2972" w:type="dxa"/>
            <w:shd w:val="clear" w:color="auto" w:fill="auto"/>
            <w:vAlign w:val="center"/>
          </w:tcPr>
          <w:p w14:paraId="3E9EC3C3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begin"/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instrText xml:space="preserve"> ADDIN EN.CITE &lt;EndNote&gt;&lt;Cite&gt;&lt;Author&gt;Brown&lt;/Author&gt;&lt;Year&gt;2015&lt;/Year&gt;&lt;RecNum&gt;5&lt;/RecNum&gt;&lt;DisplayText&gt;(Brown et al. 2015)&lt;/DisplayText&gt;&lt;record&gt;&lt;rec-number&gt;5&lt;/rec-number&gt;&lt;foreign-keys&gt;&lt;key app="EN" db-id="wpfvew9wefv0vwefaesvzdfgztzarxvp05xd"&gt;5&lt;/key&gt;&lt;/foreign-keys&gt;&lt;ref-type name="Journal Article"&gt;17&lt;/ref-type&gt;&lt;contributors&gt;&lt;authors&gt;&lt;author&gt;Brown, J. A.&lt;/author&gt;&lt;author&gt;Pensabene, V.&lt;/author&gt;&lt;author&gt;Markov, D. A.&lt;/author&gt;&lt;author&gt;Allwardt, V.&lt;/author&gt;&lt;author&gt;Neely, M. D.&lt;/author&gt;&lt;author&gt;Shi, M.&lt;/author&gt;&lt;author&gt;Britt, C. M.&lt;/author&gt;&lt;author&gt;Hoilett, O. S.&lt;/author&gt;&lt;author&gt;Yang, Q.&lt;/author&gt;&lt;author&gt;Brewer, B. M.&lt;/author&gt;&lt;author&gt;Samson, P. C.&lt;/author&gt;&lt;author&gt;McCawley, L. J.&lt;/author&gt;&lt;author&gt;May, J. M.&lt;/author&gt;&lt;author&gt;Webb, D. J.&lt;/author&gt;&lt;author&gt;Li, D.&lt;/author&gt;&lt;author&gt;Bowman, A. B.&lt;/author&gt;&lt;author&gt;Reiserer, R. S.&lt;/author&gt;&lt;author&gt;Wikswo, J. P.&lt;/author&gt;&lt;/authors&gt;&lt;/contributors&gt;&lt;titles&gt;&lt;title&gt;Recreating blood-brain barrier physiology and structure on chip: A novel neurovascular microfluidic bioreactor&lt;/title&gt;&lt;secondary-title&gt;Biomicrofluidics&lt;/secondary-title&gt;&lt;/titles&gt;&lt;periodical&gt;&lt;full-title&gt;Biomicrofluidics&lt;/full-title&gt;&lt;/periodical&gt;&lt;volume&gt;9&lt;/volume&gt;&lt;number&gt;5&lt;/number&gt;&lt;dates&gt;&lt;year&gt;2015&lt;/year&gt;&lt;/dates&gt;&lt;isbn&gt;1932-1058 (Print)&amp;#xD;1932-1058 (Electronic)&amp;#xD;1932-1058 (Linking)&lt;/isbn&gt;&lt;urls&gt;&lt;/urls&gt;&lt;/record&gt;&lt;/Cite&gt;&lt;/EndNote&gt;</w:instrTex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separate"/>
            </w:r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(</w:t>
            </w:r>
            <w:hyperlink w:anchor="_ENREF_5" w:tooltip="Brown, 2015 #5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 w:themeColor="text1"/>
                  <w:szCs w:val="22"/>
                </w:rPr>
                <w:t>Brown et al. 2015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)</w: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C8EB8D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t>0.02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160166A7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PDMS - PC - PDMS – PDMS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4ECBD3D5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6.2 mm × 100 µm</w:t>
            </w:r>
          </w:p>
        </w:tc>
      </w:tr>
      <w:tr w:rsidR="006C4BFA" w:rsidRPr="00F32EDB" w14:paraId="6B820C28" w14:textId="77777777" w:rsidTr="009F74E3">
        <w:tc>
          <w:tcPr>
            <w:tcW w:w="2972" w:type="dxa"/>
            <w:shd w:val="clear" w:color="auto" w:fill="auto"/>
            <w:vAlign w:val="center"/>
          </w:tcPr>
          <w:p w14:paraId="661B89DE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begin"/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instrText xml:space="preserve"> ADDIN EN.CITE &lt;EndNote&gt;&lt;Cite&gt;&lt;Author&gt;Prabhakarpandian&lt;/Author&gt;&lt;Year&gt;2013&lt;/Year&gt;&lt;RecNum&gt;6&lt;/RecNum&gt;&lt;DisplayText&gt;(Prabhakarpandian et al. 2013)&lt;/DisplayText&gt;&lt;record&gt;&lt;rec-number&gt;6&lt;/rec-number&gt;&lt;foreign-keys&gt;&lt;key app="EN" db-id="wpfvew9wefv0vwefaesvzdfgztzarxvp05xd"&gt;6&lt;/key&gt;&lt;/foreign-keys&gt;&lt;ref-type name="Journal Article"&gt;17&lt;/ref-type&gt;&lt;contributors&gt;&lt;authors&gt;&lt;author&gt;Prabhakarpandian, B.&lt;/author&gt;&lt;author&gt;Shen, M. C.&lt;/author&gt;&lt;author&gt;Nichols, J. B.&lt;/author&gt;&lt;author&gt;Mills, I. R.&lt;/author&gt;&lt;author&gt;Sidoryk-Wegrzynowicz, M.&lt;/author&gt;&lt;author&gt;Aschner, M.&lt;/author&gt;&lt;author&gt;Pant, K.&lt;/author&gt;&lt;/authors&gt;&lt;/contributors&gt;&lt;titles&gt;&lt;title&gt;SyM-BBB: a microfluidic Blood Brain Barrier model&lt;/title&gt;&lt;secondary-title&gt;Lab Chip&lt;/secondary-title&gt;&lt;/titles&gt;&lt;periodical&gt;&lt;full-title&gt;Lab Chip&lt;/full-title&gt;&lt;/periodical&gt;&lt;pages&gt;1093-101&lt;/pages&gt;&lt;volume&gt;13&lt;/volume&gt;&lt;number&gt;6&lt;/number&gt;&lt;dates&gt;&lt;year&gt;2013&lt;/year&gt;&lt;/dates&gt;&lt;isbn&gt;1473-0189 (Electronic)&amp;#xD;1473-0197 (Print)&amp;#xD;1473-0189 (Linking)&lt;/isbn&gt;&lt;urls&gt;&lt;/urls&gt;&lt;/record&gt;&lt;/Cite&gt;&lt;/EndNote&gt;</w:instrTex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separate"/>
            </w:r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(</w:t>
            </w:r>
            <w:hyperlink w:anchor="_ENREF_23" w:tooltip="Prabhakarpandian, 2013 #6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 w:themeColor="text1"/>
                  <w:szCs w:val="22"/>
                </w:rPr>
                <w:t>Prabhakarpandian et al. 2013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)</w: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84EC07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t>0.03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0B5FB558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Glass – PDMS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71BC9A8D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200 × 100 µm</w:t>
            </w:r>
          </w:p>
        </w:tc>
      </w:tr>
      <w:tr w:rsidR="006C4BFA" w:rsidRPr="00F32EDB" w14:paraId="5C370BD2" w14:textId="77777777" w:rsidTr="009F74E3">
        <w:tc>
          <w:tcPr>
            <w:tcW w:w="2972" w:type="dxa"/>
            <w:shd w:val="clear" w:color="auto" w:fill="auto"/>
            <w:vAlign w:val="center"/>
          </w:tcPr>
          <w:p w14:paraId="77193AF6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begin"/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instrText xml:space="preserve"> ADDIN EN.CITE &lt;EndNote&gt;&lt;Cite&gt;&lt;Author&gt;Walter&lt;/Author&gt;&lt;Year&gt;2016&lt;/Year&gt;&lt;RecNum&gt;7&lt;/RecNum&gt;&lt;DisplayText&gt;(Walter et al. 2016)&lt;/DisplayText&gt;&lt;record&gt;&lt;rec-number&gt;7&lt;/rec-number&gt;&lt;foreign-keys&gt;&lt;key app="EN" db-id="wpfvew9wefv0vwefaesvzdfgztzarxvp05xd"&gt;7&lt;/key&gt;&lt;/foreign-keys&gt;&lt;ref-type name="Journal Article"&gt;17&lt;/ref-type&gt;&lt;contributors&gt;&lt;authors&gt;&lt;author&gt;Walter, Fruzsina R.&lt;/author&gt;&lt;author&gt;Valkai, Sándor&lt;/author&gt;&lt;author&gt;Kincses, András&lt;/author&gt;&lt;author&gt;Petneházi, András&lt;/author&gt;&lt;author&gt;Czeller, Tamás&lt;/author&gt;&lt;author&gt;Veszelka, Szilvia&lt;/author&gt;&lt;author&gt;Ormos, Pál&lt;/author&gt;&lt;author&gt;Deli, Mária A.&lt;/author&gt;&lt;author&gt;Dér, András&lt;/author&gt;&lt;/authors&gt;&lt;/contributors&gt;&lt;titles&gt;&lt;title&gt;A versatile lab-on-a-chip tool for modeling biological barriers&lt;/title&gt;&lt;secondary-title&gt;Sensors and Actuators B: Chemical&lt;/secondary-title&gt;&lt;/titles&gt;&lt;periodical&gt;&lt;full-title&gt;Sensors and Actuators B: Chemical&lt;/full-title&gt;&lt;/periodical&gt;&lt;pages&gt;1209-1219&lt;/pages&gt;&lt;volume&gt;222&lt;/volume&gt;&lt;keywords&gt;&lt;keyword&gt;Microfluidics&lt;/keyword&gt;&lt;keyword&gt;Lung and intestinal epithelial cells&lt;/keyword&gt;&lt;keyword&gt;Endothelial cells&lt;/keyword&gt;&lt;keyword&gt;Blood–brain barrier&lt;/keyword&gt;&lt;keyword&gt;Permeability&lt;/keyword&gt;&lt;keyword&gt;Trans-epithelial/endothelial electric resistance&lt;/keyword&gt;&lt;/keywords&gt;&lt;dates&gt;&lt;year&gt;2016&lt;/year&gt;&lt;pub-dates&gt;&lt;date&gt;2016/01/01/&lt;/date&gt;&lt;/pub-dates&gt;&lt;/dates&gt;&lt;isbn&gt;0925-4005&lt;/isbn&gt;&lt;urls&gt;&lt;related-urls&gt;&lt;url&gt;http://www.sciencedirect.com/science/article/pii/S0925400515301672&lt;/url&gt;&lt;/related-urls&gt;&lt;/urls&gt;&lt;electronic-resource-num&gt;https://doi.org/10.1016/j.snb.2015.07.110&lt;/electronic-resource-num&gt;&lt;/record&gt;&lt;/Cite&gt;&lt;/EndNote&gt;</w:instrTex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separate"/>
            </w:r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(</w:t>
            </w:r>
            <w:hyperlink w:anchor="_ENREF_28" w:tooltip="Walter, 2016 #7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 w:themeColor="text1"/>
                  <w:szCs w:val="22"/>
                </w:rPr>
                <w:t>Walter et al. 2016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)</w: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F7E6E1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0.15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4A6114CA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Glass with electrodes - PDMS - PET - PDMS - glass with electrodes – PDMS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09675510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200 × 200 µm</w:t>
            </w:r>
          </w:p>
        </w:tc>
      </w:tr>
      <w:tr w:rsidR="006C4BFA" w:rsidRPr="00F32EDB" w14:paraId="31D52B9F" w14:textId="77777777" w:rsidTr="009F74E3">
        <w:tc>
          <w:tcPr>
            <w:tcW w:w="2972" w:type="dxa"/>
            <w:shd w:val="clear" w:color="auto" w:fill="auto"/>
            <w:vAlign w:val="center"/>
          </w:tcPr>
          <w:p w14:paraId="46CD5C4B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begin"/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instrText xml:space="preserve"> ADDIN EN.CITE &lt;EndNote&gt;&lt;Cite&gt;&lt;Author&gt;Sellgren&lt;/Author&gt;&lt;Year&gt;2015&lt;/Year&gt;&lt;RecNum&gt;8&lt;/RecNum&gt;&lt;DisplayText&gt;(Sellgren et al. 2015)&lt;/DisplayText&gt;&lt;record&gt;&lt;rec-number&gt;8&lt;/rec-number&gt;&lt;foreign-keys&gt;&lt;key app="EN" db-id="wpfvew9wefv0vwefaesvzdfgztzarxvp05xd"&gt;8&lt;/key&gt;&lt;/foreign-keys&gt;&lt;ref-type name="Journal Article"&gt;17&lt;/ref-type&gt;&lt;contributors&gt;&lt;authors&gt;&lt;author&gt;Sellgren, K. L.&lt;/author&gt;&lt;author&gt;Hawkins, B. T.&lt;/author&gt;&lt;author&gt;Grego, S.&lt;/author&gt;&lt;/authors&gt;&lt;/contributors&gt;&lt;titles&gt;&lt;title&gt;An optically transparent membrane supports shear stress studies in a three-dimensional microfluidic neurovascular unit model&lt;/title&gt;&lt;secondary-title&gt;Biomicrofluidics&lt;/secondary-title&gt;&lt;/titles&gt;&lt;periodical&gt;&lt;full-title&gt;Biomicrofluidics&lt;/full-title&gt;&lt;/periodical&gt;&lt;volume&gt;9&lt;/volume&gt;&lt;number&gt;6&lt;/number&gt;&lt;dates&gt;&lt;year&gt;2015&lt;/year&gt;&lt;/dates&gt;&lt;isbn&gt;1932-1058 (Print)&amp;#xD;1932-1058 (Electronic)&amp;#xD;1932-1058 (Linking)&lt;/isbn&gt;&lt;urls&gt;&lt;/urls&gt;&lt;/record&gt;&lt;/Cite&gt;&lt;/EndNote&gt;</w:instrTex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separate"/>
            </w:r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(</w:t>
            </w:r>
            <w:hyperlink w:anchor="_ENREF_24" w:tooltip="Sellgren, 2015 #8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 w:themeColor="text1"/>
                  <w:szCs w:val="22"/>
                </w:rPr>
                <w:t>Sellgren et al. 2015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)</w: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5A7D64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5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5D893E7E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PDMS - PTFE or PE – PDMS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752F4774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1 mm × 150 µm</w:t>
            </w:r>
          </w:p>
        </w:tc>
      </w:tr>
      <w:tr w:rsidR="006C4BFA" w:rsidRPr="00F32EDB" w14:paraId="35A66C7F" w14:textId="77777777" w:rsidTr="009F74E3">
        <w:tc>
          <w:tcPr>
            <w:tcW w:w="29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73D9D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begin"/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instrText xml:space="preserve"> ADDIN EN.CITE &lt;EndNote&gt;&lt;Cite&gt;&lt;Author&gt;Griep&lt;/Author&gt;&lt;Year&gt;2013&lt;/Year&gt;&lt;RecNum&gt;9&lt;/RecNum&gt;&lt;DisplayText&gt;(Griep et al. 2013)&lt;/DisplayText&gt;&lt;record&gt;&lt;rec-number&gt;9&lt;/rec-number&gt;&lt;foreign-keys&gt;&lt;key app="EN" db-id="wpfvew9wefv0vwefaesvzdfgztzarxvp05xd"&gt;9&lt;/key&gt;&lt;/foreign-keys&gt;&lt;ref-type name="Journal Article"&gt;17&lt;/ref-type&gt;&lt;contributors&gt;&lt;authors&gt;&lt;author&gt;Griep, L. M.&lt;/author&gt;&lt;author&gt;Wolbers, F.&lt;/author&gt;&lt;author&gt;de Wagenaar, B.&lt;/author&gt;&lt;author&gt;ter Braak, P. M.&lt;/author&gt;&lt;author&gt;Weksler, B. B.&lt;/author&gt;&lt;author&gt;Romero, I. A.&lt;/author&gt;&lt;author&gt;Couraud, P. O.&lt;/author&gt;&lt;author&gt;Vermes, I.&lt;/author&gt;&lt;author&gt;van der Meer, A. D.&lt;/author&gt;&lt;author&gt;van den Berg, A.&lt;/author&gt;&lt;/authors&gt;&lt;/contributors&gt;&lt;titles&gt;&lt;title&gt;BBB on chip: microfluidic platform to mechanically and biochemically modulate blood-brain barrier function&lt;/title&gt;&lt;secondary-title&gt;Biomed Microdevices&lt;/secondary-title&gt;&lt;/titles&gt;&lt;periodical&gt;&lt;full-title&gt;Biomed Microdevices&lt;/full-title&gt;&lt;/periodical&gt;&lt;pages&gt;145-50&lt;/pages&gt;&lt;volume&gt;15&lt;/volume&gt;&lt;number&gt;1&lt;/number&gt;&lt;dates&gt;&lt;year&gt;2013&lt;/year&gt;&lt;/dates&gt;&lt;isbn&gt;1572-8781 (Electronic)&amp;#xD;1387-2176 (Linking)&lt;/isbn&gt;&lt;urls&gt;&lt;/urls&gt;&lt;/record&gt;&lt;/Cite&gt;&lt;/EndNote&gt;</w:instrTex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separate"/>
            </w:r>
            <w:r w:rsidRPr="00F66D39">
              <w:rPr>
                <w:rFonts w:ascii="Times New Roman" w:eastAsia="Malgun Gothic" w:hAnsi="Times New Roman" w:cs="Times New Roman"/>
                <w:noProof/>
                <w:color w:val="000000"/>
                <w:szCs w:val="22"/>
              </w:rPr>
              <w:t>(</w:t>
            </w:r>
            <w:hyperlink w:anchor="_ENREF_16" w:tooltip="Griep, 2013 #9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/>
                  <w:szCs w:val="22"/>
                </w:rPr>
                <w:t>Griep et al. 2013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/>
                <w:szCs w:val="22"/>
              </w:rPr>
              <w:t>)</w: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039B7B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t>5.8</w:t>
            </w:r>
          </w:p>
        </w:tc>
        <w:tc>
          <w:tcPr>
            <w:tcW w:w="2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0A9A9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PDMS - PC – PDMS</w:t>
            </w:r>
          </w:p>
        </w:tc>
        <w:tc>
          <w:tcPr>
            <w:tcW w:w="19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96222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500 × 100 µm</w:t>
            </w:r>
          </w:p>
        </w:tc>
      </w:tr>
      <w:tr w:rsidR="006C4BFA" w:rsidRPr="00F32EDB" w14:paraId="70D52CF1" w14:textId="77777777" w:rsidTr="009F74E3">
        <w:tc>
          <w:tcPr>
            <w:tcW w:w="29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D1C2D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FF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begin">
                <w:fldData xml:space="preserve">PEVuZE5vdGU+PENpdGU+PEF1dGhvcj5KZW9uZzwvQXV0aG9yPjxZZWFyPjIwMTg8L1llYXI+PFJl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</w:fldData>
              </w:fldChar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instrText xml:space="preserve"> ADDIN EN.CITE </w:instrTex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begin">
                <w:fldData xml:space="preserve">PEVuZE5vdGU+PENpdGU+PEF1dGhvcj5KZW9uZzwvQXV0aG9yPjxZZWFyPjIwMTg8L1llYXI+PFJl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</w:fldData>
              </w:fldChar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instrText xml:space="preserve"> ADDIN EN.CITE.DATA </w:instrTex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end"/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separate"/>
            </w:r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(</w:t>
            </w:r>
            <w:hyperlink w:anchor="_ENREF_17" w:tooltip="Jeong, 2018 #2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 w:themeColor="text1"/>
                  <w:szCs w:val="22"/>
                </w:rPr>
                <w:t>Jeong et al. 2018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 w:themeColor="text1"/>
                <w:szCs w:val="22"/>
              </w:rPr>
              <w:t>)</w:t>
            </w: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ED499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t>20</w:t>
            </w:r>
          </w:p>
        </w:tc>
        <w:tc>
          <w:tcPr>
            <w:tcW w:w="2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BAC9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t>PC with electrodes – PDMS – PC – PDMS – PC with electrodes</w:t>
            </w:r>
          </w:p>
        </w:tc>
        <w:tc>
          <w:tcPr>
            <w:tcW w:w="19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09C9E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  <w:t>1 mm × 300 µm</w:t>
            </w:r>
          </w:p>
        </w:tc>
      </w:tr>
      <w:tr w:rsidR="006C4BFA" w:rsidRPr="00F32EDB" w14:paraId="79DDDCBD" w14:textId="77777777" w:rsidTr="009F74E3">
        <w:tc>
          <w:tcPr>
            <w:tcW w:w="2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2A07B2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begin"/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instrText xml:space="preserve"> ADDIN EN.CITE &lt;EndNote&gt;&lt;Cite&gt;&lt;Author&gt;Yeon&lt;/Author&gt;&lt;Year&gt;2012&lt;/Year&gt;&lt;RecNum&gt;10&lt;/RecNum&gt;&lt;DisplayText&gt;(Yeon et al. 2012)&lt;/DisplayText&gt;&lt;record&gt;&lt;rec-number&gt;10&lt;/rec-number&gt;&lt;foreign-keys&gt;&lt;key app="EN" db-id="wpfvew9wefv0vwefaesvzdfgztzarxvp05xd"&gt;10&lt;/key&gt;&lt;/foreign-keys&gt;&lt;ref-type name="Journal Article"&gt;17&lt;/ref-type&gt;&lt;contributors&gt;&lt;authors&gt;&lt;author&gt;Yeon, J. H.&lt;/author&gt;&lt;author&gt;Na, D.&lt;/author&gt;&lt;author&gt;Choi, K.&lt;/author&gt;&lt;author&gt;Ryu, S. W.&lt;/author&gt;&lt;author&gt;Choi, C.&lt;/author&gt;&lt;author&gt;Park, J. K.&lt;/author&gt;&lt;/authors&gt;&lt;/contributors&gt;&lt;titles&gt;&lt;title&gt;Reliable permeability assay system in a microfluidic device mimicking cerebral vasculatures&lt;/title&gt;&lt;secondary-title&gt;Biomed Microdevices&lt;/secondary-title&gt;&lt;/titles&gt;&lt;periodical&gt;&lt;full-title&gt;Biomed Microdevices&lt;/full-title&gt;&lt;/periodical&gt;&lt;pages&gt;1141-8&lt;/pages&gt;&lt;volume&gt;14&lt;/volume&gt;&lt;number&gt;6&lt;/number&gt;&lt;dates&gt;&lt;year&gt;2012&lt;/year&gt;&lt;/dates&gt;&lt;isbn&gt;1572-8781 (Electronic)&amp;#xD;1387-2176 (Linking)&lt;/isbn&gt;&lt;urls&gt;&lt;/urls&gt;&lt;/record&gt;&lt;/Cite&gt;&lt;/EndNote&gt;</w:instrTex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separate"/>
            </w:r>
            <w:r w:rsidRPr="00F66D39">
              <w:rPr>
                <w:rFonts w:ascii="Times New Roman" w:eastAsia="Malgun Gothic" w:hAnsi="Times New Roman" w:cs="Times New Roman"/>
                <w:noProof/>
                <w:color w:val="000000"/>
                <w:szCs w:val="22"/>
              </w:rPr>
              <w:t>(</w:t>
            </w:r>
            <w:hyperlink w:anchor="_ENREF_31" w:tooltip="Yeon, 2012 #10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/>
                  <w:szCs w:val="22"/>
                </w:rPr>
                <w:t>Yeon et al. 2012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/>
                <w:szCs w:val="22"/>
              </w:rPr>
              <w:t>)</w: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76121B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N.A.</w:t>
            </w:r>
          </w:p>
        </w:tc>
        <w:tc>
          <w:tcPr>
            <w:tcW w:w="2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A15281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Glass – PDMS</w:t>
            </w:r>
          </w:p>
        </w:tc>
        <w:tc>
          <w:tcPr>
            <w:tcW w:w="19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E6D748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25 µm high</w:t>
            </w:r>
          </w:p>
        </w:tc>
      </w:tr>
      <w:tr w:rsidR="006C4BFA" w:rsidRPr="00F32EDB" w14:paraId="621D1D36" w14:textId="77777777" w:rsidTr="009F74E3">
        <w:tc>
          <w:tcPr>
            <w:tcW w:w="2972" w:type="dxa"/>
            <w:shd w:val="clear" w:color="auto" w:fill="auto"/>
            <w:vAlign w:val="center"/>
          </w:tcPr>
          <w:p w14:paraId="4F6A3AF7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begin"/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instrText xml:space="preserve"> ADDIN EN.CITE &lt;EndNote&gt;&lt;Cite&gt;&lt;Author&gt;Achyuta&lt;/Author&gt;&lt;Year&gt;2013&lt;/Year&gt;&lt;RecNum&gt;11&lt;/RecNum&gt;&lt;DisplayText&gt;(Achyuta et al. 2013)&lt;/DisplayText&gt;&lt;record&gt;&lt;rec-number&gt;11&lt;/rec-number&gt;&lt;foreign-keys&gt;&lt;key app="EN" db-id="wpfvew9wefv0vwefaesvzdfgztzarxvp05xd"&gt;11&lt;/key&gt;&lt;/foreign-keys&gt;&lt;ref-type name="Journal Article"&gt;17&lt;/ref-type&gt;&lt;contributors&gt;&lt;authors&gt;&lt;author&gt;Achyuta, A. K.&lt;/author&gt;&lt;author&gt;Conway, A. J.&lt;/author&gt;&lt;author&gt;Crouse, R. B.&lt;/author&gt;&lt;author&gt;Bannister, E. C.&lt;/author&gt;&lt;author&gt;Lee, R. N.&lt;/author&gt;&lt;author&gt;Katnik, C. P.&lt;/author&gt;&lt;author&gt;Behensky, A. A.&lt;/author&gt;&lt;author&gt;Cuevas, J.&lt;/author&gt;&lt;author&gt;Sundaram, S. S.&lt;/author&gt;&lt;/authors&gt;&lt;/contributors&gt;&lt;titles&gt;&lt;title&gt;A modular approach to create a neurovascular unit-on-a-chip&lt;/title&gt;&lt;secondary-title&gt;Lab Chip&lt;/secondary-title&gt;&lt;/titles&gt;&lt;periodical&gt;&lt;full-title&gt;Lab Chip&lt;/full-title&gt;&lt;/periodical&gt;&lt;pages&gt;542-53&lt;/pages&gt;&lt;volume&gt;13&lt;/volume&gt;&lt;number&gt;4&lt;/number&gt;&lt;dates&gt;&lt;year&gt;2013&lt;/year&gt;&lt;/dates&gt;&lt;isbn&gt;1473-0189 (Electronic)&amp;#xD;1473-0189 (Linking)&lt;/isbn&gt;&lt;urls&gt;&lt;/urls&gt;&lt;/record&gt;&lt;/Cite&gt;&lt;/EndNote&gt;</w:instrTex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separate"/>
            </w:r>
            <w:r w:rsidRPr="00F66D39">
              <w:rPr>
                <w:rFonts w:ascii="Times New Roman" w:eastAsia="Malgun Gothic" w:hAnsi="Times New Roman" w:cs="Times New Roman"/>
                <w:noProof/>
                <w:color w:val="000000"/>
                <w:szCs w:val="22"/>
              </w:rPr>
              <w:t>(</w:t>
            </w:r>
            <w:hyperlink w:anchor="_ENREF_2" w:tooltip="Achyuta, 2013 #11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/>
                  <w:szCs w:val="22"/>
                </w:rPr>
                <w:t>Achyuta et al. 2013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/>
                <w:szCs w:val="22"/>
              </w:rPr>
              <w:t>)</w: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64FCC2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N.A.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72416EF2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Glass - PDMS - PC – PDMS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34A3D43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 xml:space="preserve">10 mm </w:t>
            </w:r>
            <w:bookmarkStart w:id="2" w:name="OLE_LINK45"/>
            <w:bookmarkStart w:id="3" w:name="OLE_LINK46"/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×</w:t>
            </w:r>
            <w:bookmarkEnd w:id="2"/>
            <w:bookmarkEnd w:id="3"/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 xml:space="preserve"> 100 µm</w:t>
            </w:r>
          </w:p>
        </w:tc>
      </w:tr>
      <w:tr w:rsidR="006C4BFA" w:rsidRPr="00F32EDB" w14:paraId="30AEDE92" w14:textId="77777777" w:rsidTr="009F74E3">
        <w:tc>
          <w:tcPr>
            <w:tcW w:w="2972" w:type="dxa"/>
            <w:shd w:val="clear" w:color="auto" w:fill="auto"/>
            <w:vAlign w:val="center"/>
          </w:tcPr>
          <w:p w14:paraId="11F693B6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begin"/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instrText xml:space="preserve"> ADDIN EN.CITE &lt;EndNote&gt;&lt;Cite&gt;&lt;Author&gt;Cho&lt;/Author&gt;&lt;Year&gt;2015&lt;/Year&gt;&lt;RecNum&gt;12&lt;/RecNum&gt;&lt;DisplayText&gt;(Cho et al. 2015)&lt;/DisplayText&gt;&lt;record&gt;&lt;rec-number&gt;12&lt;/rec-number&gt;&lt;foreign-keys&gt;&lt;key app="EN" db-id="wpfvew9wefv0vwefaesvzdfgztzarxvp05xd"&gt;12&lt;/key&gt;&lt;/foreign-keys&gt;&lt;ref-type name="Journal Article"&gt;17&lt;/ref-type&gt;&lt;contributors&gt;&lt;authors&gt;&lt;author&gt;Cho, Hansang&lt;/author&gt;&lt;author&gt;Seo, Ji Hae&lt;/author&gt;&lt;author&gt;Wong, Keith H. K.&lt;/author&gt;&lt;author&gt;Terasaki, Yasukazu&lt;/author&gt;&lt;author&gt;Park, Joseph&lt;/author&gt;&lt;author&gt;Bong, Kiwan&lt;/author&gt;&lt;author&gt;Arai, Ken&lt;/author&gt;&lt;author&gt;Lo, Eng H.&lt;/author&gt;&lt;author&gt;Irimia, Daniel&lt;/author&gt;&lt;/authors&gt;&lt;/contributors&gt;&lt;titles&gt;&lt;title&gt;Three-Dimensional Blood-Brain Barrier Model for in vitro Studies of Neurovascular Pathology&lt;/title&gt;&lt;secondary-title&gt;Scientific Reports&lt;/secondary-title&gt;&lt;/titles&gt;&lt;periodical&gt;&lt;full-title&gt;Scientific Reports&lt;/full-title&gt;&lt;/periodical&gt;&lt;pages&gt;15222&lt;/pages&gt;&lt;volume&gt;5&lt;/volume&gt;&lt;number&gt;1&lt;/number&gt;&lt;dates&gt;&lt;year&gt;2015&lt;/year&gt;&lt;pub-dates&gt;&lt;date&gt;2015/10/27&lt;/date&gt;&lt;/pub-dates&gt;&lt;/dates&gt;&lt;isbn&gt;2045-2322&lt;/isbn&gt;&lt;urls&gt;&lt;related-urls&gt;&lt;url&gt;https://doi.org/10.1038/srep15222&lt;/url&gt;&lt;/related-urls&gt;&lt;/urls&gt;&lt;electronic-resource-num&gt;10.1038/srep15222&lt;/electronic-resource-num&gt;&lt;/record&gt;&lt;/Cite&gt;&lt;/EndNote&gt;</w:instrTex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separate"/>
            </w:r>
            <w:r w:rsidRPr="00F66D39">
              <w:rPr>
                <w:rFonts w:ascii="Times New Roman" w:eastAsia="Malgun Gothic" w:hAnsi="Times New Roman" w:cs="Times New Roman"/>
                <w:noProof/>
                <w:color w:val="000000"/>
                <w:szCs w:val="22"/>
              </w:rPr>
              <w:t>(</w:t>
            </w:r>
            <w:hyperlink w:anchor="_ENREF_9" w:tooltip="Cho, 2015 #12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/>
                  <w:szCs w:val="22"/>
                </w:rPr>
                <w:t>Cho et al. 2015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/>
                <w:szCs w:val="22"/>
              </w:rPr>
              <w:t>)</w: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8D6098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N.A.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39BF78E4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Glass - PDMS - acryl reservoirs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018D9C39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50 µm high</w:t>
            </w:r>
          </w:p>
        </w:tc>
      </w:tr>
      <w:tr w:rsidR="006C4BFA" w:rsidRPr="00F32EDB" w14:paraId="2B6BA633" w14:textId="77777777" w:rsidTr="009F74E3">
        <w:tc>
          <w:tcPr>
            <w:tcW w:w="2972" w:type="dxa"/>
            <w:shd w:val="clear" w:color="auto" w:fill="auto"/>
            <w:vAlign w:val="center"/>
          </w:tcPr>
          <w:p w14:paraId="3F9D52CB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begin"/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instrText xml:space="preserve"> ADDIN EN.CITE &lt;EndNote&gt;&lt;Cite&gt;&lt;Author&gt;Kim&lt;/Author&gt;&lt;Year&gt;2015&lt;/Year&gt;&lt;RecNum&gt;13&lt;/RecNum&gt;&lt;DisplayText&gt;(Kim et al. 2015)&lt;/DisplayText&gt;&lt;record&gt;&lt;rec-number&gt;13&lt;/rec-number&gt;&lt;foreign-keys&gt;&lt;key app="EN" db-id="wpfvew9wefv0vwefaesvzdfgztzarxvp05xd"&gt;13&lt;/key&gt;&lt;/foreign-keys&gt;&lt;ref-type name="Journal Article"&gt;17&lt;/ref-type&gt;&lt;contributors&gt;&lt;authors&gt;&lt;author&gt;Kim, J. A.&lt;/author&gt;&lt;author&gt;Kim, H. N.&lt;/author&gt;&lt;author&gt;Im, S. K.&lt;/author&gt;&lt;author&gt;Chung, S.&lt;/author&gt;&lt;author&gt;Kang, J. Y.&lt;/author&gt;&lt;author&gt;Choi, N.&lt;/author&gt;&lt;/authors&gt;&lt;/contributors&gt;&lt;titles&gt;&lt;title&gt;Collagen-based brain microvasculature model in vitro using three-dimensional printed template&lt;/title&gt;&lt;secondary-title&gt;Biomicrofluidics&lt;/secondary-title&gt;&lt;/titles&gt;&lt;periodical&gt;&lt;full-title&gt;Biomicrofluidics&lt;/full-title&gt;&lt;/periodical&gt;&lt;volume&gt;9&lt;/volume&gt;&lt;number&gt;2&lt;/number&gt;&lt;dates&gt;&lt;year&gt;2015&lt;/year&gt;&lt;/dates&gt;&lt;isbn&gt;1932-1058 (Print)&amp;#xD;1932-1058 (Electronic)&amp;#xD;1932-1058 (Linking)&lt;/isbn&gt;&lt;urls&gt;&lt;/urls&gt;&lt;/record&gt;&lt;/Cite&gt;&lt;/EndNote&gt;</w:instrTex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separate"/>
            </w:r>
            <w:r w:rsidRPr="00F66D39">
              <w:rPr>
                <w:rFonts w:ascii="Times New Roman" w:eastAsia="Malgun Gothic" w:hAnsi="Times New Roman" w:cs="Times New Roman"/>
                <w:noProof/>
                <w:color w:val="000000"/>
                <w:szCs w:val="22"/>
              </w:rPr>
              <w:t>(</w:t>
            </w:r>
            <w:hyperlink w:anchor="_ENREF_19" w:tooltip="Kim, 2015 #13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/>
                  <w:szCs w:val="22"/>
                </w:rPr>
                <w:t>Kim et al. 2015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/>
                <w:szCs w:val="22"/>
              </w:rPr>
              <w:t>)</w: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7E0D3A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N.A.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2BCE3334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Collagen in 3D printed frame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208F1029" w14:textId="1B2DD22C" w:rsidR="006C4BFA" w:rsidRPr="00F66D39" w:rsidRDefault="006C4BFA" w:rsidP="009F74E3">
            <w:pPr>
              <w:spacing w:line="276" w:lineRule="auto"/>
              <w:jc w:val="center"/>
              <w:rPr>
                <w:rFonts w:ascii="Times New Roman" w:eastAsia="Malgun Gothic" w:hAnsi="Times New Roman" w:cs="Times New Roman"/>
                <w:color w:val="000000" w:themeColor="text1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235</w:t>
            </w:r>
            <w:r w:rsidR="009F74E3">
              <w:rPr>
                <w:rFonts w:ascii="Times New Roman" w:eastAsia="Malgun Gothic" w:hAnsi="Times New Roman" w:cs="Times New Roman"/>
                <w:color w:val="000000"/>
                <w:szCs w:val="22"/>
              </w:rPr>
              <w:t xml:space="preserve"> ~ </w: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360 µm diameter</w:t>
            </w:r>
          </w:p>
        </w:tc>
      </w:tr>
      <w:tr w:rsidR="006C4BFA" w:rsidRPr="00F32EDB" w14:paraId="2579A794" w14:textId="77777777" w:rsidTr="009F74E3">
        <w:tc>
          <w:tcPr>
            <w:tcW w:w="9109" w:type="dxa"/>
            <w:gridSpan w:val="4"/>
            <w:shd w:val="clear" w:color="auto" w:fill="auto"/>
          </w:tcPr>
          <w:p w14:paraId="5BD3B9EF" w14:textId="77777777" w:rsidR="006C4BFA" w:rsidRPr="00F66D39" w:rsidRDefault="006C4BFA" w:rsidP="00915BC6">
            <w:pPr>
              <w:spacing w:line="360" w:lineRule="auto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The physiological shear stress in blood vessels is between 3-25 dyne/cm</w: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  <w:vertAlign w:val="superscript"/>
              </w:rPr>
              <w:t>2</w:t>
            </w:r>
            <w:r>
              <w:rPr>
                <w:rFonts w:ascii="Times New Roman" w:eastAsia="Malgun Gothic" w:hAnsi="Times New Roman" w:cs="Times New Roman"/>
                <w:color w:val="000000"/>
                <w:szCs w:val="22"/>
                <w:vertAlign w:val="superscript"/>
              </w:rPr>
              <w:t xml:space="preserve"> </w: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begin"/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instrText xml:space="preserve"> ADDIN EN.CITE &lt;EndNote&gt;&lt;Cite&gt;&lt;Author&gt;Wong&lt;/Author&gt;&lt;Year&gt;2013&lt;/Year&gt;&lt;RecNum&gt;14&lt;/RecNum&gt;&lt;DisplayText&gt;(Kamiya et al. 1984; Wong et al. 2013)&lt;/DisplayText&gt;&lt;record&gt;&lt;rec-number&gt;14&lt;/rec-number&gt;&lt;foreign-keys&gt;&lt;key app="EN" db-id="wpfvew9wefv0vwefaesvzdfgztzarxvp05xd"&gt;14&lt;/key&gt;&lt;/foreign-keys&gt;&lt;ref-type name="Journal Article"&gt;17&lt;/ref-type&gt;&lt;contributors&gt;&lt;authors&gt;&lt;author&gt;Wong, A. D.&lt;/author&gt;&lt;author&gt;Ye, M.&lt;/author&gt;&lt;author&gt;Levy, A. F.&lt;/author&gt;&lt;author&gt;Rothstein, J. D.&lt;/author&gt;&lt;author&gt;Bergles, D. E.&lt;/author&gt;&lt;author&gt;Searson, P. C.&lt;/author&gt;&lt;/authors&gt;&lt;/contributors&gt;&lt;titles&gt;&lt;title&gt;The blood-brain barrier: an engineering perspective&lt;/title&gt;&lt;secondary-title&gt;Front Neuroeng&lt;/secondary-title&gt;&lt;/titles&gt;&lt;periodical&gt;&lt;full-title&gt;Front Neuroeng&lt;/full-title&gt;&lt;/periodical&gt;&lt;pages&gt;00007&lt;/pages&gt;&lt;volume&gt;6&lt;/volume&gt;&lt;number&gt;7&lt;/number&gt;&lt;dates&gt;&lt;year&gt;2013&lt;/year&gt;&lt;/dates&gt;&lt;isbn&gt;1662-6443 (Print)&amp;#xD;1662-6443 (Electronic)&amp;#xD;1662-6443 (Linking)&lt;/isbn&gt;&lt;urls&gt;&lt;/urls&gt;&lt;/record&gt;&lt;/Cite&gt;&lt;Cite&gt;&lt;Author&gt;Kamiya&lt;/Author&gt;&lt;Year&gt;1984&lt;/Year&gt;&lt;RecNum&gt;15&lt;/RecNum&gt;&lt;record&gt;&lt;rec-number&gt;15&lt;/rec-number&gt;&lt;foreign-keys&gt;&lt;key app="EN" db-id="wpfvew9wefv0vwefaesvzdfgztzarxvp05xd"&gt;15&lt;/key&gt;&lt;/foreign-keys&gt;&lt;ref-type name="Journal Article"&gt;17&lt;/ref-type&gt;&lt;contributors&gt;&lt;authors&gt;&lt;author&gt;Kamiya, A.&lt;/author&gt;&lt;author&gt;Bukhari, R.&lt;/author&gt;&lt;author&gt;Togawa, T.&lt;/author&gt;&lt;/authors&gt;&lt;/contributors&gt;&lt;titles&gt;&lt;title&gt;Adaptive regulation of wall shear stress optimizing vascular tree function&lt;/title&gt;&lt;secondary-title&gt;Bull Math Biol&lt;/secondary-title&gt;&lt;/titles&gt;&lt;periodical&gt;&lt;full-title&gt;Bull Math Biol&lt;/full-title&gt;&lt;/periodical&gt;&lt;pages&gt;127-37&lt;/pages&gt;&lt;volume&gt;46&lt;/volume&gt;&lt;number&gt;1&lt;/number&gt;&lt;dates&gt;&lt;year&gt;1984&lt;/year&gt;&lt;/dates&gt;&lt;isbn&gt;0092-8240 (Print)&amp;#xD;0092-8240 (Linking)&lt;/isbn&gt;&lt;urls&gt;&lt;/urls&gt;&lt;/record&gt;&lt;/Cite&gt;&lt;/EndNote&gt;</w:instrTex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separate"/>
            </w:r>
            <w:r w:rsidRPr="00F66D39">
              <w:rPr>
                <w:rFonts w:ascii="Times New Roman" w:eastAsia="Malgun Gothic" w:hAnsi="Times New Roman" w:cs="Times New Roman"/>
                <w:noProof/>
                <w:color w:val="000000"/>
                <w:szCs w:val="22"/>
              </w:rPr>
              <w:t>(</w:t>
            </w:r>
            <w:hyperlink w:anchor="_ENREF_18" w:tooltip="Kamiya, 1984 #15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/>
                  <w:szCs w:val="22"/>
                </w:rPr>
                <w:t>Kamiya et al. 1984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/>
                <w:szCs w:val="22"/>
              </w:rPr>
              <w:t xml:space="preserve">; </w:t>
            </w:r>
            <w:hyperlink w:anchor="_ENREF_30" w:tooltip="Wong, 2013 #14" w:history="1">
              <w:r w:rsidRPr="00F66D39">
                <w:rPr>
                  <w:rFonts w:ascii="Times New Roman" w:eastAsia="Malgun Gothic" w:hAnsi="Times New Roman" w:cs="Times New Roman"/>
                  <w:noProof/>
                  <w:color w:val="000000"/>
                  <w:szCs w:val="22"/>
                </w:rPr>
                <w:t>Wong et al. 2013</w:t>
              </w:r>
            </w:hyperlink>
            <w:r w:rsidRPr="00F66D39">
              <w:rPr>
                <w:rFonts w:ascii="Times New Roman" w:eastAsia="Malgun Gothic" w:hAnsi="Times New Roman" w:cs="Times New Roman"/>
                <w:noProof/>
                <w:color w:val="000000"/>
                <w:szCs w:val="22"/>
              </w:rPr>
              <w:t>)</w:t>
            </w: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fldChar w:fldCharType="end"/>
            </w:r>
            <w:r>
              <w:rPr>
                <w:rFonts w:ascii="Times New Roman" w:eastAsia="Malgun Gothic" w:hAnsi="Times New Roman" w:cs="Times New Roman"/>
                <w:color w:val="000000"/>
                <w:szCs w:val="22"/>
              </w:rPr>
              <w:t>.</w:t>
            </w:r>
          </w:p>
          <w:p w14:paraId="6490E3A2" w14:textId="77777777" w:rsidR="006C4BFA" w:rsidRPr="00F66D39" w:rsidRDefault="006C4BFA" w:rsidP="00915BC6">
            <w:pPr>
              <w:spacing w:line="360" w:lineRule="auto"/>
              <w:rPr>
                <w:rFonts w:ascii="Times New Roman" w:eastAsia="Malgun Gothic" w:hAnsi="Times New Roman" w:cs="Times New Roman"/>
                <w:color w:val="000000"/>
                <w:szCs w:val="22"/>
              </w:rPr>
            </w:pPr>
            <w:r w:rsidRPr="00F66D39">
              <w:rPr>
                <w:rFonts w:ascii="Times New Roman" w:eastAsia="Malgun Gothic" w:hAnsi="Times New Roman" w:cs="Times New Roman"/>
                <w:color w:val="000000"/>
                <w:szCs w:val="22"/>
              </w:rPr>
              <w:t>“N.A.” indicates that a specific function has not been measured or reported.</w:t>
            </w:r>
          </w:p>
        </w:tc>
      </w:tr>
    </w:tbl>
    <w:p w14:paraId="7E04ABA0" w14:textId="01F25F2B" w:rsidR="007E3644" w:rsidRDefault="007E3644" w:rsidP="006C4BFA">
      <w:pPr>
        <w:rPr>
          <w:rFonts w:ascii="Times New Roman"/>
          <w:color w:val="000000" w:themeColor="text1"/>
          <w:szCs w:val="20"/>
        </w:rPr>
      </w:pPr>
    </w:p>
    <w:p w14:paraId="62EF90D6" w14:textId="77777777" w:rsidR="00132054" w:rsidRDefault="00132054" w:rsidP="006C4BFA">
      <w:pPr>
        <w:rPr>
          <w:rFonts w:ascii="Times New Roman"/>
          <w:color w:val="000000" w:themeColor="text1"/>
          <w:szCs w:val="20"/>
        </w:rPr>
      </w:pPr>
    </w:p>
    <w:p w14:paraId="4BB0EC62" w14:textId="4A81E675" w:rsidR="006C4BFA" w:rsidRPr="00051591" w:rsidRDefault="006C4BFA" w:rsidP="006C4BFA">
      <w:pPr>
        <w:rPr>
          <w:rFonts w:ascii="Times New Roman"/>
          <w:color w:val="000000" w:themeColor="text1"/>
          <w:szCs w:val="20"/>
        </w:rPr>
      </w:pPr>
      <w:r w:rsidRPr="00051591">
        <w:rPr>
          <w:rFonts w:ascii="Times New Roman"/>
          <w:color w:val="000000" w:themeColor="text1"/>
          <w:szCs w:val="20"/>
        </w:rPr>
        <w:lastRenderedPageBreak/>
        <w:t xml:space="preserve">Table </w:t>
      </w:r>
      <w:r w:rsidR="001805FB">
        <w:rPr>
          <w:rFonts w:ascii="Times New Roman"/>
          <w:color w:val="000000" w:themeColor="text1"/>
          <w:szCs w:val="20"/>
        </w:rPr>
        <w:t>S</w:t>
      </w:r>
      <w:r w:rsidRPr="00051591">
        <w:rPr>
          <w:rFonts w:ascii="Times New Roman"/>
          <w:color w:val="000000" w:themeColor="text1"/>
          <w:szCs w:val="20"/>
        </w:rPr>
        <w:t xml:space="preserve">2 Properties and materials of various components of </w:t>
      </w:r>
      <w:r>
        <w:rPr>
          <w:rFonts w:ascii="Times New Roman"/>
          <w:color w:val="000000" w:themeColor="text1"/>
          <w:szCs w:val="20"/>
        </w:rPr>
        <w:t xml:space="preserve">the </w:t>
      </w:r>
      <w:r w:rsidRPr="00051591">
        <w:rPr>
          <w:rFonts w:ascii="Times New Roman"/>
          <w:color w:val="000000" w:themeColor="text1"/>
          <w:szCs w:val="20"/>
        </w:rPr>
        <w:t>BBB model</w:t>
      </w:r>
    </w:p>
    <w:p w14:paraId="5D69498F" w14:textId="77777777" w:rsidR="006C4BFA" w:rsidRPr="00051591" w:rsidRDefault="006C4BFA" w:rsidP="006C4BFA">
      <w:pPr>
        <w:rPr>
          <w:rFonts w:ascii="Times New Roman"/>
          <w:color w:val="000000" w:themeColor="text1"/>
          <w:szCs w:val="20"/>
        </w:rPr>
      </w:pPr>
    </w:p>
    <w:tbl>
      <w:tblPr>
        <w:tblStyle w:val="Sfondochiaro-Colore1"/>
        <w:tblpPr w:leftFromText="142" w:rightFromText="142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2172"/>
        <w:gridCol w:w="1498"/>
        <w:gridCol w:w="2280"/>
        <w:gridCol w:w="1457"/>
        <w:gridCol w:w="1943"/>
      </w:tblGrid>
      <w:tr w:rsidR="006C4BFA" w:rsidRPr="00051591" w14:paraId="07E0E844" w14:textId="77777777" w:rsidTr="00915B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tcW w:w="116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14:paraId="2B37EA9C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Component</w:t>
            </w:r>
          </w:p>
        </w:tc>
        <w:tc>
          <w:tcPr>
            <w:tcW w:w="8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B303F96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Density</w:t>
            </w:r>
          </w:p>
          <w:p w14:paraId="250419F6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66D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kg/m</w:t>
            </w:r>
            <w:r w:rsidRPr="00F66D39"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</w:rPr>
              <w:t>3</w:t>
            </w:r>
            <w:r w:rsidRPr="00F66D3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21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964BC40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Thermal conductivity</w:t>
            </w:r>
          </w:p>
          <w:p w14:paraId="18969A7A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66D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W/m</w:t>
            </w:r>
            <m:oMath>
              <m:r>
                <m:rPr>
                  <m:sty m:val="bi"/>
                </m:rPr>
                <w:rPr>
                  <w:rFonts w:cs="Times New Roman"/>
                  <w:color w:val="000000" w:themeColor="text1"/>
                </w:rPr>
                <m:t>∙</m:t>
              </m:r>
            </m:oMath>
            <w:r w:rsidRPr="00F66D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K</w:t>
            </w:r>
            <w:r w:rsidRPr="00F66D3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77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4B0E8C6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Specific heat</w:t>
            </w:r>
          </w:p>
          <w:p w14:paraId="71DEE571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66D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kJ/kg</w:t>
            </w:r>
            <m:oMath>
              <m:r>
                <m:rPr>
                  <m:sty m:val="bi"/>
                </m:rPr>
                <w:rPr>
                  <w:rFonts w:cs="Times New Roman"/>
                  <w:color w:val="000000" w:themeColor="text1"/>
                </w:rPr>
                <m:t>∙</m:t>
              </m:r>
            </m:oMath>
            <w:r w:rsidRPr="00F66D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K</w:t>
            </w:r>
            <w:r w:rsidRPr="00F66D39">
              <w:rPr>
                <w:rFonts w:ascii="Times New Roman" w:hAnsi="Times New Roman" w:cs="Times New Roman"/>
                <w:iCs/>
                <w:color w:val="000000" w:themeColor="text1"/>
              </w:rPr>
              <w:t>)</w:t>
            </w:r>
          </w:p>
        </w:tc>
        <w:tc>
          <w:tcPr>
            <w:tcW w:w="10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F152760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Dynamic viscosity</w:t>
            </w:r>
          </w:p>
          <w:p w14:paraId="39944326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66D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Pa</w:t>
            </w:r>
            <m:oMath>
              <m:r>
                <m:rPr>
                  <m:sty m:val="bi"/>
                </m:rPr>
                <w:rPr>
                  <w:rFonts w:cs="Times New Roman"/>
                  <w:color w:val="000000" w:themeColor="text1"/>
                </w:rPr>
                <m:t>∙</m:t>
              </m:r>
            </m:oMath>
            <w:r w:rsidRPr="00F66D3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s</w:t>
            </w:r>
            <w:r w:rsidRPr="00F66D39">
              <w:rPr>
                <w:rFonts w:ascii="Times New Roman" w:hAnsi="Times New Roman" w:cs="Times New Roman"/>
                <w:iCs/>
                <w:color w:val="000000" w:themeColor="text1"/>
              </w:rPr>
              <w:t>)</w:t>
            </w:r>
          </w:p>
        </w:tc>
      </w:tr>
      <w:tr w:rsidR="006C4BFA" w:rsidRPr="00051591" w14:paraId="226B592D" w14:textId="77777777" w:rsidTr="00915BC6">
        <w:trPr>
          <w:trHeight w:val="690"/>
        </w:trPr>
        <w:tc>
          <w:tcPr>
            <w:tcW w:w="1161" w:type="pct"/>
            <w:noWrap/>
            <w:vAlign w:val="center"/>
          </w:tcPr>
          <w:p w14:paraId="5A3B3BEA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Upper/Lower channels</w:t>
            </w:r>
          </w:p>
          <w:p w14:paraId="2D76573A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(PDMS)</w:t>
            </w:r>
          </w:p>
        </w:tc>
        <w:tc>
          <w:tcPr>
            <w:tcW w:w="801" w:type="pct"/>
            <w:vAlign w:val="center"/>
          </w:tcPr>
          <w:p w14:paraId="2FFD1008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0.97</w:t>
            </w:r>
          </w:p>
        </w:tc>
        <w:tc>
          <w:tcPr>
            <w:tcW w:w="1219" w:type="pct"/>
            <w:vAlign w:val="center"/>
          </w:tcPr>
          <w:p w14:paraId="1A5CD315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0.15</w:t>
            </w:r>
          </w:p>
        </w:tc>
        <w:tc>
          <w:tcPr>
            <w:tcW w:w="779" w:type="pct"/>
            <w:vAlign w:val="center"/>
          </w:tcPr>
          <w:p w14:paraId="761A8DBD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1.46</w:t>
            </w:r>
          </w:p>
        </w:tc>
        <w:tc>
          <w:tcPr>
            <w:tcW w:w="1039" w:type="pct"/>
            <w:vAlign w:val="center"/>
          </w:tcPr>
          <w:p w14:paraId="73BC85F1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eastAsia="ko-KR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  <w:lang w:eastAsia="ko-KR"/>
              </w:rPr>
              <w:t>-</w:t>
            </w:r>
          </w:p>
        </w:tc>
      </w:tr>
      <w:tr w:rsidR="006C4BFA" w:rsidRPr="00051591" w14:paraId="26E008B1" w14:textId="77777777" w:rsidTr="00915BC6">
        <w:trPr>
          <w:trHeight w:val="690"/>
        </w:trPr>
        <w:tc>
          <w:tcPr>
            <w:tcW w:w="1161" w:type="pct"/>
            <w:noWrap/>
            <w:vAlign w:val="center"/>
          </w:tcPr>
          <w:p w14:paraId="0B48D91C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Membrane</w:t>
            </w:r>
          </w:p>
          <w:p w14:paraId="04BDBEC6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(Polycarbonate)</w:t>
            </w:r>
          </w:p>
        </w:tc>
        <w:tc>
          <w:tcPr>
            <w:tcW w:w="801" w:type="pct"/>
            <w:vAlign w:val="center"/>
          </w:tcPr>
          <w:p w14:paraId="7E4C5CDC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1200</w:t>
            </w:r>
          </w:p>
        </w:tc>
        <w:tc>
          <w:tcPr>
            <w:tcW w:w="1219" w:type="pct"/>
            <w:vAlign w:val="center"/>
          </w:tcPr>
          <w:p w14:paraId="52936732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0.19</w:t>
            </w:r>
          </w:p>
        </w:tc>
        <w:tc>
          <w:tcPr>
            <w:tcW w:w="779" w:type="pct"/>
            <w:vAlign w:val="center"/>
          </w:tcPr>
          <w:p w14:paraId="7BEACBFE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1.2~1.3</w:t>
            </w:r>
          </w:p>
        </w:tc>
        <w:tc>
          <w:tcPr>
            <w:tcW w:w="1039" w:type="pct"/>
            <w:vAlign w:val="center"/>
          </w:tcPr>
          <w:p w14:paraId="79A0BF83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C4BFA" w:rsidRPr="00051591" w14:paraId="0C455B6B" w14:textId="77777777" w:rsidTr="00915BC6">
        <w:trPr>
          <w:trHeight w:val="690"/>
        </w:trPr>
        <w:tc>
          <w:tcPr>
            <w:tcW w:w="1161" w:type="pct"/>
            <w:noWrap/>
            <w:vAlign w:val="center"/>
          </w:tcPr>
          <w:p w14:paraId="7BBA2AC4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Fluid</w:t>
            </w:r>
          </w:p>
        </w:tc>
        <w:tc>
          <w:tcPr>
            <w:tcW w:w="801" w:type="pct"/>
            <w:vAlign w:val="center"/>
          </w:tcPr>
          <w:p w14:paraId="30079172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0.25</w:t>
            </w:r>
          </w:p>
        </w:tc>
        <w:tc>
          <w:tcPr>
            <w:tcW w:w="1219" w:type="pct"/>
            <w:vAlign w:val="center"/>
          </w:tcPr>
          <w:p w14:paraId="2D63A027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0.6</w:t>
            </w:r>
          </w:p>
        </w:tc>
        <w:tc>
          <w:tcPr>
            <w:tcW w:w="779" w:type="pct"/>
            <w:vAlign w:val="center"/>
          </w:tcPr>
          <w:p w14:paraId="6203B48F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039" w:type="pct"/>
            <w:vAlign w:val="center"/>
          </w:tcPr>
          <w:p w14:paraId="4332BB39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0.0018</w:t>
            </w:r>
          </w:p>
        </w:tc>
      </w:tr>
    </w:tbl>
    <w:p w14:paraId="234DF751" w14:textId="77777777" w:rsidR="00132054" w:rsidRDefault="00132054" w:rsidP="006C4BFA">
      <w:pPr>
        <w:rPr>
          <w:rFonts w:ascii="Times New Roman"/>
          <w:color w:val="000000" w:themeColor="text1"/>
          <w:szCs w:val="20"/>
        </w:rPr>
      </w:pPr>
    </w:p>
    <w:p w14:paraId="47E4AE43" w14:textId="77777777" w:rsidR="009F74E3" w:rsidRDefault="009F74E3" w:rsidP="006C4BFA">
      <w:pPr>
        <w:rPr>
          <w:rFonts w:ascii="Times New Roman"/>
          <w:color w:val="000000" w:themeColor="text1"/>
          <w:szCs w:val="20"/>
        </w:rPr>
      </w:pPr>
    </w:p>
    <w:p w14:paraId="19032DD1" w14:textId="41DFB3E0" w:rsidR="006C4BFA" w:rsidRPr="00051591" w:rsidRDefault="006C4BFA" w:rsidP="006C4BFA">
      <w:pPr>
        <w:rPr>
          <w:rFonts w:ascii="Times New Roman"/>
          <w:color w:val="000000" w:themeColor="text1"/>
          <w:szCs w:val="20"/>
        </w:rPr>
      </w:pPr>
      <w:r w:rsidRPr="00051591">
        <w:rPr>
          <w:rFonts w:ascii="Times New Roman"/>
          <w:color w:val="000000" w:themeColor="text1"/>
          <w:szCs w:val="20"/>
        </w:rPr>
        <w:t xml:space="preserve">Table </w:t>
      </w:r>
      <w:r w:rsidR="001805FB">
        <w:rPr>
          <w:rFonts w:ascii="Times New Roman"/>
          <w:color w:val="000000" w:themeColor="text1"/>
          <w:szCs w:val="20"/>
        </w:rPr>
        <w:t>S</w:t>
      </w:r>
      <w:r w:rsidRPr="00051591">
        <w:rPr>
          <w:rFonts w:ascii="Times New Roman"/>
          <w:color w:val="000000" w:themeColor="text1"/>
          <w:szCs w:val="20"/>
        </w:rPr>
        <w:t>3 Details of boundary conditions used in numerical analysis</w:t>
      </w:r>
    </w:p>
    <w:p w14:paraId="2A016EAA" w14:textId="77777777" w:rsidR="006C4BFA" w:rsidRPr="00051591" w:rsidRDefault="006C4BFA" w:rsidP="006C4BFA">
      <w:pPr>
        <w:rPr>
          <w:rFonts w:ascii="Times New Roman"/>
          <w:color w:val="000000" w:themeColor="text1"/>
          <w:szCs w:val="20"/>
        </w:rPr>
      </w:pPr>
    </w:p>
    <w:tbl>
      <w:tblPr>
        <w:tblStyle w:val="Sfondochiaro-Colore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3955"/>
        <w:gridCol w:w="5395"/>
      </w:tblGrid>
      <w:tr w:rsidR="006C4BFA" w:rsidRPr="00051591" w14:paraId="2889879D" w14:textId="77777777" w:rsidTr="00915B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5"/>
        </w:trPr>
        <w:tc>
          <w:tcPr>
            <w:tcW w:w="211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14:paraId="13FF2B07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Parameter</w:t>
            </w:r>
          </w:p>
        </w:tc>
        <w:tc>
          <w:tcPr>
            <w:tcW w:w="28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F227905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Value</w:t>
            </w:r>
          </w:p>
        </w:tc>
      </w:tr>
      <w:tr w:rsidR="006C4BFA" w:rsidRPr="00051591" w14:paraId="56C2D1D2" w14:textId="77777777" w:rsidTr="00915BC6">
        <w:trPr>
          <w:trHeight w:val="545"/>
        </w:trPr>
        <w:tc>
          <w:tcPr>
            <w:tcW w:w="2115" w:type="pct"/>
            <w:noWrap/>
            <w:vAlign w:val="center"/>
          </w:tcPr>
          <w:p w14:paraId="3F2460DC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Volume flow rate (</w:t>
            </w:r>
            <w:proofErr w:type="spellStart"/>
            <w:r w:rsidRPr="00F66D39">
              <w:rPr>
                <w:rFonts w:ascii="Times New Roman" w:hAnsi="Times New Roman" w:cs="Times New Roman"/>
                <w:color w:val="000000" w:themeColor="text1"/>
              </w:rPr>
              <w:t>μL</w:t>
            </w:r>
            <w:proofErr w:type="spellEnd"/>
            <w:r w:rsidRPr="00F66D39">
              <w:rPr>
                <w:rFonts w:ascii="Times New Roman" w:hAnsi="Times New Roman" w:cs="Times New Roman"/>
                <w:color w:val="000000" w:themeColor="text1"/>
              </w:rPr>
              <w:t>/min)</w:t>
            </w:r>
          </w:p>
        </w:tc>
        <w:tc>
          <w:tcPr>
            <w:tcW w:w="2885" w:type="pct"/>
            <w:vAlign w:val="center"/>
          </w:tcPr>
          <w:p w14:paraId="71A4B50E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6D39">
              <w:rPr>
                <w:rFonts w:ascii="Times New Roman" w:hAnsi="Times New Roman"/>
                <w:color w:val="000000" w:themeColor="text1"/>
              </w:rPr>
              <w:t>0.075, 0.375, 0.75, 1.125, 1.5, 1.875, 2.25</w:t>
            </w:r>
          </w:p>
        </w:tc>
      </w:tr>
      <w:tr w:rsidR="006C4BFA" w:rsidRPr="00051591" w14:paraId="0D60BBEB" w14:textId="77777777" w:rsidTr="00915BC6">
        <w:trPr>
          <w:trHeight w:val="545"/>
        </w:trPr>
        <w:tc>
          <w:tcPr>
            <w:tcW w:w="2115" w:type="pct"/>
            <w:noWrap/>
            <w:vAlign w:val="center"/>
          </w:tcPr>
          <w:p w14:paraId="0AF84952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Temperature (</w:t>
            </w:r>
            <w:proofErr w:type="spellStart"/>
            <w:r w:rsidRPr="00F66D39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o</w:t>
            </w:r>
            <w:r w:rsidRPr="00F66D39">
              <w:rPr>
                <w:rFonts w:ascii="Times New Roman" w:hAnsi="Times New Roman" w:cs="Times New Roman"/>
                <w:color w:val="000000" w:themeColor="text1"/>
              </w:rPr>
              <w:t>C</w:t>
            </w:r>
            <w:proofErr w:type="spellEnd"/>
            <w:r w:rsidRPr="00F66D3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85" w:type="pct"/>
            <w:vAlign w:val="center"/>
          </w:tcPr>
          <w:p w14:paraId="72219512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6D39">
              <w:rPr>
                <w:rFonts w:ascii="Times New Roman" w:hAnsi="Times New Roman"/>
                <w:color w:val="000000" w:themeColor="text1"/>
              </w:rPr>
              <w:t>37</w:t>
            </w:r>
          </w:p>
        </w:tc>
      </w:tr>
      <w:tr w:rsidR="006C4BFA" w:rsidRPr="00051591" w14:paraId="019297BA" w14:textId="77777777" w:rsidTr="00915BC6">
        <w:trPr>
          <w:trHeight w:val="545"/>
        </w:trPr>
        <w:tc>
          <w:tcPr>
            <w:tcW w:w="2115" w:type="pct"/>
            <w:noWrap/>
            <w:vAlign w:val="center"/>
          </w:tcPr>
          <w:p w14:paraId="5315DAE5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Viscosity (</w:t>
            </w:r>
            <w:proofErr w:type="spellStart"/>
            <w:proofErr w:type="gramStart"/>
            <w:r w:rsidRPr="00F66D39">
              <w:rPr>
                <w:rFonts w:ascii="Times New Roman" w:hAnsi="Times New Roman" w:cs="Times New Roman"/>
                <w:color w:val="000000" w:themeColor="text1"/>
              </w:rPr>
              <w:t>Pa.s</w:t>
            </w:r>
            <w:proofErr w:type="spellEnd"/>
            <w:proofErr w:type="gramEnd"/>
            <w:r w:rsidRPr="00F66D3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85" w:type="pct"/>
            <w:vAlign w:val="center"/>
          </w:tcPr>
          <w:p w14:paraId="087B69B2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6D39">
              <w:rPr>
                <w:rFonts w:ascii="Times New Roman" w:hAnsi="Times New Roman"/>
                <w:color w:val="000000" w:themeColor="text1"/>
              </w:rPr>
              <w:t>0.0018</w:t>
            </w:r>
          </w:p>
        </w:tc>
      </w:tr>
      <w:tr w:rsidR="006C4BFA" w:rsidRPr="00051591" w14:paraId="74A7B333" w14:textId="77777777" w:rsidTr="00915BC6">
        <w:trPr>
          <w:trHeight w:val="545"/>
        </w:trPr>
        <w:tc>
          <w:tcPr>
            <w:tcW w:w="2115" w:type="pct"/>
            <w:noWrap/>
            <w:vAlign w:val="center"/>
          </w:tcPr>
          <w:p w14:paraId="6FD367AD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Porosity (%)</w:t>
            </w:r>
          </w:p>
        </w:tc>
        <w:tc>
          <w:tcPr>
            <w:tcW w:w="2885" w:type="pct"/>
            <w:vAlign w:val="center"/>
          </w:tcPr>
          <w:p w14:paraId="1C3D3F07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6D39">
              <w:rPr>
                <w:rFonts w:ascii="Times New Roman" w:hAnsi="Times New Roman"/>
                <w:color w:val="000000" w:themeColor="text1"/>
              </w:rPr>
              <w:t>0.01, 0.1, 1, 5, 10, 20</w:t>
            </w:r>
          </w:p>
        </w:tc>
      </w:tr>
      <w:tr w:rsidR="006C4BFA" w:rsidRPr="00051591" w14:paraId="7657BE3C" w14:textId="77777777" w:rsidTr="00915BC6">
        <w:trPr>
          <w:trHeight w:val="545"/>
        </w:trPr>
        <w:tc>
          <w:tcPr>
            <w:tcW w:w="2115" w:type="pct"/>
            <w:noWrap/>
            <w:vAlign w:val="center"/>
          </w:tcPr>
          <w:p w14:paraId="6092AC8D" w14:textId="77777777" w:rsidR="006C4BFA" w:rsidRPr="00F66D39" w:rsidRDefault="006C4BFA" w:rsidP="00915BC6">
            <w:pPr>
              <w:wordWrap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Permeability (m</w:t>
            </w:r>
            <w:r w:rsidRPr="00F66D39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F66D3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85" w:type="pct"/>
            <w:vAlign w:val="center"/>
          </w:tcPr>
          <w:p w14:paraId="75F29554" w14:textId="77777777" w:rsidR="006C4BFA" w:rsidRPr="00F66D39" w:rsidRDefault="006C4BFA" w:rsidP="00915BC6">
            <w:pPr>
              <w:pStyle w:val="DecimalAligned"/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66D39">
              <w:rPr>
                <w:rFonts w:ascii="Times New Roman" w:hAnsi="Times New Roman"/>
                <w:color w:val="000000" w:themeColor="text1"/>
              </w:rPr>
              <w:t>1E-03</w:t>
            </w:r>
          </w:p>
        </w:tc>
      </w:tr>
    </w:tbl>
    <w:p w14:paraId="279260A6" w14:textId="77777777" w:rsidR="006C4BFA" w:rsidRPr="007E3644" w:rsidRDefault="006C4BFA" w:rsidP="006C4BFA">
      <w:pPr>
        <w:rPr>
          <w:rFonts w:ascii="Times New Roman"/>
          <w:color w:val="FF0000"/>
          <w:sz w:val="16"/>
          <w:szCs w:val="16"/>
        </w:rPr>
      </w:pPr>
    </w:p>
    <w:p w14:paraId="3592877D" w14:textId="77777777" w:rsidR="006C4BFA" w:rsidRDefault="006C4BFA" w:rsidP="006C4BFA">
      <w:pPr>
        <w:rPr>
          <w:rFonts w:ascii="Times New Roman"/>
          <w:color w:val="FF0000"/>
          <w:szCs w:val="20"/>
        </w:rPr>
      </w:pPr>
    </w:p>
    <w:p w14:paraId="51648F51" w14:textId="250060DE" w:rsidR="006C4BFA" w:rsidRPr="00C63217" w:rsidRDefault="006C4BFA" w:rsidP="006C4BFA">
      <w:pPr>
        <w:rPr>
          <w:rFonts w:ascii="Times New Roman"/>
          <w:color w:val="000000" w:themeColor="text1"/>
          <w:szCs w:val="20"/>
        </w:rPr>
      </w:pPr>
      <w:r w:rsidRPr="00C63217">
        <w:rPr>
          <w:rFonts w:ascii="Times New Roman"/>
          <w:color w:val="000000" w:themeColor="text1"/>
          <w:szCs w:val="20"/>
        </w:rPr>
        <w:t xml:space="preserve">Table </w:t>
      </w:r>
      <w:r w:rsidR="001805FB">
        <w:rPr>
          <w:rFonts w:ascii="Times New Roman"/>
          <w:color w:val="000000" w:themeColor="text1"/>
          <w:szCs w:val="20"/>
        </w:rPr>
        <w:t>S</w:t>
      </w:r>
      <w:r w:rsidRPr="00C63217">
        <w:rPr>
          <w:rFonts w:ascii="Times New Roman"/>
          <w:color w:val="000000" w:themeColor="text1"/>
          <w:szCs w:val="20"/>
        </w:rPr>
        <w:t xml:space="preserve">4 Shear stress values which were applied to </w:t>
      </w:r>
      <w:r>
        <w:rPr>
          <w:rFonts w:ascii="Times New Roman"/>
          <w:color w:val="000000" w:themeColor="text1"/>
          <w:szCs w:val="20"/>
        </w:rPr>
        <w:t xml:space="preserve">the </w:t>
      </w:r>
      <w:r w:rsidRPr="00C63217">
        <w:rPr>
          <w:rFonts w:ascii="Times New Roman"/>
          <w:color w:val="000000" w:themeColor="text1"/>
          <w:szCs w:val="20"/>
        </w:rPr>
        <w:t>developed model corresponding to various flow rates</w:t>
      </w:r>
    </w:p>
    <w:tbl>
      <w:tblPr>
        <w:tblStyle w:val="Sfondochiaro-Colore1"/>
        <w:tblpPr w:leftFromText="142" w:rightFromText="142" w:vertAnchor="text" w:horzAnchor="page" w:tblpX="3139" w:tblpY="136"/>
        <w:tblW w:w="3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2909"/>
        <w:gridCol w:w="3767"/>
      </w:tblGrid>
      <w:tr w:rsidR="006C4BFA" w:rsidRPr="00C63217" w14:paraId="35B78F07" w14:textId="77777777" w:rsidTr="00915B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tcW w:w="217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9DAE627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Flow rate (</w:t>
            </w:r>
            <w:proofErr w:type="spellStart"/>
            <w:r w:rsidRPr="00F66D39">
              <w:rPr>
                <w:rFonts w:ascii="Times New Roman" w:hAnsi="Times New Roman" w:cs="Times New Roman"/>
                <w:color w:val="000000" w:themeColor="text1"/>
              </w:rPr>
              <w:t>μL</w:t>
            </w:r>
            <w:proofErr w:type="spellEnd"/>
            <w:r w:rsidRPr="00F66D39">
              <w:rPr>
                <w:rFonts w:ascii="Times New Roman" w:hAnsi="Times New Roman" w:cs="Times New Roman"/>
                <w:color w:val="000000" w:themeColor="text1"/>
              </w:rPr>
              <w:t>/min)</w:t>
            </w:r>
          </w:p>
        </w:tc>
        <w:tc>
          <w:tcPr>
            <w:tcW w:w="282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DBC23D5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Shear stress (dyne/cm</w:t>
            </w:r>
            <w:r w:rsidRPr="00F66D39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F66D3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6C4BFA" w:rsidRPr="00C63217" w14:paraId="5655DF5E" w14:textId="77777777" w:rsidTr="00915BC6">
        <w:trPr>
          <w:trHeight w:val="445"/>
        </w:trPr>
        <w:tc>
          <w:tcPr>
            <w:tcW w:w="2179" w:type="pct"/>
            <w:vAlign w:val="center"/>
          </w:tcPr>
          <w:p w14:paraId="5DF6C1B4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0.075</w:t>
            </w:r>
          </w:p>
        </w:tc>
        <w:tc>
          <w:tcPr>
            <w:tcW w:w="2821" w:type="pct"/>
            <w:vAlign w:val="center"/>
          </w:tcPr>
          <w:p w14:paraId="5E71FF24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6C4BFA" w:rsidRPr="00C63217" w14:paraId="66E8964B" w14:textId="77777777" w:rsidTr="00915BC6">
        <w:trPr>
          <w:trHeight w:val="445"/>
        </w:trPr>
        <w:tc>
          <w:tcPr>
            <w:tcW w:w="2179" w:type="pct"/>
            <w:vAlign w:val="center"/>
          </w:tcPr>
          <w:p w14:paraId="37670A71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0.375</w:t>
            </w:r>
          </w:p>
        </w:tc>
        <w:tc>
          <w:tcPr>
            <w:tcW w:w="2821" w:type="pct"/>
            <w:vAlign w:val="center"/>
          </w:tcPr>
          <w:p w14:paraId="07085D1B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6C4BFA" w:rsidRPr="00C63217" w14:paraId="2C1A82F2" w14:textId="77777777" w:rsidTr="00915BC6">
        <w:trPr>
          <w:trHeight w:val="445"/>
        </w:trPr>
        <w:tc>
          <w:tcPr>
            <w:tcW w:w="2179" w:type="pct"/>
            <w:vAlign w:val="center"/>
          </w:tcPr>
          <w:p w14:paraId="03DAB203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0.75</w:t>
            </w:r>
          </w:p>
        </w:tc>
        <w:tc>
          <w:tcPr>
            <w:tcW w:w="2821" w:type="pct"/>
            <w:vAlign w:val="center"/>
          </w:tcPr>
          <w:p w14:paraId="77EBCCBE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6C4BFA" w:rsidRPr="00C63217" w14:paraId="779F6E25" w14:textId="77777777" w:rsidTr="00915BC6">
        <w:trPr>
          <w:trHeight w:val="445"/>
        </w:trPr>
        <w:tc>
          <w:tcPr>
            <w:tcW w:w="2179" w:type="pct"/>
            <w:vAlign w:val="center"/>
          </w:tcPr>
          <w:p w14:paraId="101E4360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1.125</w:t>
            </w:r>
          </w:p>
        </w:tc>
        <w:tc>
          <w:tcPr>
            <w:tcW w:w="2821" w:type="pct"/>
            <w:vAlign w:val="center"/>
          </w:tcPr>
          <w:p w14:paraId="740B7BF5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</w:tr>
      <w:tr w:rsidR="006C4BFA" w:rsidRPr="00C63217" w14:paraId="39B521E4" w14:textId="77777777" w:rsidTr="00915BC6">
        <w:trPr>
          <w:trHeight w:val="445"/>
        </w:trPr>
        <w:tc>
          <w:tcPr>
            <w:tcW w:w="2179" w:type="pct"/>
            <w:vAlign w:val="center"/>
          </w:tcPr>
          <w:p w14:paraId="3A51834B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1.5</w:t>
            </w:r>
          </w:p>
        </w:tc>
        <w:tc>
          <w:tcPr>
            <w:tcW w:w="2821" w:type="pct"/>
            <w:vAlign w:val="center"/>
          </w:tcPr>
          <w:p w14:paraId="6426A5D7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</w:tr>
      <w:tr w:rsidR="006C4BFA" w:rsidRPr="00C63217" w14:paraId="7896BE37" w14:textId="77777777" w:rsidTr="00915BC6">
        <w:trPr>
          <w:trHeight w:val="445"/>
        </w:trPr>
        <w:tc>
          <w:tcPr>
            <w:tcW w:w="2179" w:type="pct"/>
            <w:vAlign w:val="center"/>
          </w:tcPr>
          <w:p w14:paraId="74E1FA2C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1.875</w:t>
            </w:r>
          </w:p>
        </w:tc>
        <w:tc>
          <w:tcPr>
            <w:tcW w:w="2821" w:type="pct"/>
            <w:vAlign w:val="center"/>
          </w:tcPr>
          <w:p w14:paraId="1C475BBA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</w:tr>
      <w:tr w:rsidR="006C4BFA" w:rsidRPr="00C63217" w14:paraId="57B751D1" w14:textId="77777777" w:rsidTr="00915BC6">
        <w:trPr>
          <w:trHeight w:val="445"/>
        </w:trPr>
        <w:tc>
          <w:tcPr>
            <w:tcW w:w="2179" w:type="pct"/>
            <w:vAlign w:val="center"/>
          </w:tcPr>
          <w:p w14:paraId="4A0C4768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2.25</w:t>
            </w:r>
          </w:p>
        </w:tc>
        <w:tc>
          <w:tcPr>
            <w:tcW w:w="2821" w:type="pct"/>
            <w:vAlign w:val="center"/>
          </w:tcPr>
          <w:p w14:paraId="541C2B56" w14:textId="77777777" w:rsidR="006C4BFA" w:rsidRPr="00F66D39" w:rsidRDefault="006C4BFA" w:rsidP="00915B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D39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</w:tr>
    </w:tbl>
    <w:p w14:paraId="2ECA9505" w14:textId="77777777" w:rsidR="006C4BFA" w:rsidRPr="00C63217" w:rsidRDefault="006C4BFA" w:rsidP="006C4BFA">
      <w:pPr>
        <w:rPr>
          <w:rFonts w:ascii="Times New Roman"/>
          <w:color w:val="000000" w:themeColor="text1"/>
          <w:sz w:val="24"/>
        </w:rPr>
      </w:pPr>
    </w:p>
    <w:p w14:paraId="2CC3AF58" w14:textId="77777777" w:rsidR="006C4BFA" w:rsidRPr="00C63217" w:rsidRDefault="006C4BFA" w:rsidP="006C4BFA">
      <w:pPr>
        <w:rPr>
          <w:rFonts w:ascii="Times New Roman"/>
          <w:color w:val="000000" w:themeColor="text1"/>
          <w:sz w:val="24"/>
        </w:rPr>
      </w:pPr>
    </w:p>
    <w:p w14:paraId="6A2A843B" w14:textId="77777777" w:rsidR="006C4BFA" w:rsidRPr="00C63217" w:rsidRDefault="006C4BFA" w:rsidP="006C4BFA">
      <w:pPr>
        <w:rPr>
          <w:rFonts w:ascii="Times New Roman"/>
          <w:color w:val="000000" w:themeColor="text1"/>
          <w:sz w:val="24"/>
        </w:rPr>
      </w:pPr>
    </w:p>
    <w:p w14:paraId="7C1FAD49" w14:textId="77777777" w:rsidR="006C4BFA" w:rsidRPr="00C63217" w:rsidRDefault="006C4BFA" w:rsidP="006C4BFA">
      <w:pPr>
        <w:rPr>
          <w:rFonts w:ascii="Times New Roman"/>
          <w:color w:val="000000" w:themeColor="text1"/>
          <w:sz w:val="24"/>
        </w:rPr>
      </w:pPr>
    </w:p>
    <w:p w14:paraId="6647D243" w14:textId="77777777" w:rsidR="006C4BFA" w:rsidRPr="00C63217" w:rsidRDefault="006C4BFA" w:rsidP="006C4BFA">
      <w:pPr>
        <w:rPr>
          <w:rFonts w:ascii="Times New Roman"/>
          <w:color w:val="000000" w:themeColor="text1"/>
          <w:sz w:val="24"/>
        </w:rPr>
      </w:pPr>
    </w:p>
    <w:p w14:paraId="6C5A4135" w14:textId="77777777" w:rsidR="006C4BFA" w:rsidRPr="00C63217" w:rsidRDefault="006C4BFA" w:rsidP="006C4BFA">
      <w:pPr>
        <w:rPr>
          <w:rFonts w:ascii="Times New Roman"/>
          <w:color w:val="000000" w:themeColor="text1"/>
          <w:sz w:val="24"/>
        </w:rPr>
      </w:pPr>
    </w:p>
    <w:p w14:paraId="5D848B88" w14:textId="77777777" w:rsidR="006C4BFA" w:rsidRDefault="006C4BFA" w:rsidP="006C4BFA">
      <w:pPr>
        <w:rPr>
          <w:rFonts w:ascii="Times New Roman"/>
          <w:color w:val="000000" w:themeColor="text1"/>
          <w:sz w:val="24"/>
        </w:rPr>
      </w:pPr>
    </w:p>
    <w:p w14:paraId="7A071A7E" w14:textId="77777777" w:rsidR="008018D3" w:rsidRDefault="008018D3" w:rsidP="006C4BFA">
      <w:pPr>
        <w:rPr>
          <w:rFonts w:ascii="Times New Roman"/>
          <w:color w:val="000000" w:themeColor="text1"/>
          <w:sz w:val="24"/>
        </w:rPr>
      </w:pPr>
    </w:p>
    <w:p w14:paraId="7D9050C0" w14:textId="77777777" w:rsidR="008018D3" w:rsidRDefault="008018D3" w:rsidP="006C4BFA">
      <w:pPr>
        <w:rPr>
          <w:rFonts w:ascii="Times New Roman"/>
          <w:color w:val="000000" w:themeColor="text1"/>
          <w:sz w:val="24"/>
        </w:rPr>
      </w:pPr>
    </w:p>
    <w:p w14:paraId="2476D50E" w14:textId="77777777" w:rsidR="008018D3" w:rsidRDefault="008018D3" w:rsidP="006C4BFA">
      <w:pPr>
        <w:rPr>
          <w:rFonts w:ascii="Times New Roman"/>
          <w:color w:val="000000" w:themeColor="text1"/>
          <w:sz w:val="24"/>
        </w:rPr>
      </w:pPr>
    </w:p>
    <w:p w14:paraId="7DD844F0" w14:textId="77777777" w:rsidR="008018D3" w:rsidRDefault="008018D3" w:rsidP="006C4BFA">
      <w:pPr>
        <w:rPr>
          <w:rFonts w:ascii="Times New Roman"/>
          <w:color w:val="000000" w:themeColor="text1"/>
          <w:sz w:val="24"/>
        </w:rPr>
      </w:pPr>
    </w:p>
    <w:p w14:paraId="6CD996A2" w14:textId="77777777" w:rsidR="008018D3" w:rsidRDefault="008018D3" w:rsidP="006C4BFA">
      <w:pPr>
        <w:rPr>
          <w:rFonts w:ascii="Times New Roman"/>
          <w:color w:val="000000" w:themeColor="text1"/>
          <w:sz w:val="24"/>
        </w:rPr>
      </w:pPr>
    </w:p>
    <w:p w14:paraId="7274B0F8" w14:textId="77777777" w:rsidR="008018D3" w:rsidRDefault="008018D3" w:rsidP="006C4BFA">
      <w:pPr>
        <w:rPr>
          <w:rFonts w:ascii="Times New Roman"/>
          <w:color w:val="000000" w:themeColor="text1"/>
          <w:sz w:val="24"/>
        </w:rPr>
      </w:pPr>
    </w:p>
    <w:p w14:paraId="01B61E7F" w14:textId="77777777" w:rsidR="008018D3" w:rsidRDefault="008018D3" w:rsidP="006C4BFA">
      <w:pPr>
        <w:rPr>
          <w:rFonts w:ascii="Times New Roman"/>
          <w:color w:val="000000" w:themeColor="text1"/>
          <w:sz w:val="24"/>
        </w:rPr>
      </w:pPr>
    </w:p>
    <w:p w14:paraId="42BCA01D" w14:textId="77777777" w:rsidR="008018D3" w:rsidRDefault="008018D3" w:rsidP="006C4BFA">
      <w:pPr>
        <w:rPr>
          <w:rFonts w:ascii="Times New Roman"/>
          <w:color w:val="000000" w:themeColor="text1"/>
          <w:sz w:val="24"/>
        </w:rPr>
      </w:pPr>
    </w:p>
    <w:p w14:paraId="770E0238" w14:textId="77777777" w:rsidR="008018D3" w:rsidRPr="006E2839" w:rsidRDefault="008018D3" w:rsidP="008018D3">
      <w:pPr>
        <w:spacing w:line="360" w:lineRule="auto"/>
        <w:rPr>
          <w:rFonts w:ascii="Times New Roman" w:hAnsi="Times New Roman" w:cs="Times New Roman"/>
          <w:b/>
          <w:bCs/>
          <w:color w:val="000000"/>
          <w:szCs w:val="22"/>
        </w:rPr>
      </w:pPr>
      <w:bookmarkStart w:id="4" w:name="_ENREF_4"/>
      <w:r w:rsidRPr="003945F5">
        <w:rPr>
          <w:rFonts w:ascii="Times New Roman" w:hAnsi="Times New Roman" w:cs="Times New Roman"/>
          <w:b/>
          <w:bCs/>
          <w:color w:val="000000"/>
          <w:szCs w:val="22"/>
        </w:rPr>
        <w:lastRenderedPageBreak/>
        <w:t>References</w:t>
      </w:r>
    </w:p>
    <w:p w14:paraId="54023FE8" w14:textId="77777777" w:rsidR="008018D3" w:rsidRPr="008018D3" w:rsidRDefault="008018D3" w:rsidP="008018D3">
      <w:pPr>
        <w:rPr>
          <w:rFonts w:ascii="Times New Roman" w:hAnsi="Times New Roman" w:cs="Times New Roman"/>
          <w:noProof/>
          <w:color w:val="000000"/>
          <w:szCs w:val="20"/>
        </w:rPr>
      </w:pPr>
      <w:r w:rsidRPr="008018D3">
        <w:rPr>
          <w:rFonts w:ascii="Times New Roman" w:hAnsi="Times New Roman" w:cs="Times New Roman"/>
          <w:noProof/>
          <w:color w:val="000000"/>
          <w:szCs w:val="20"/>
        </w:rPr>
        <w:t>Booth, R., Kim, H., 2012. Characterization of a microfluidic in vitro model of the blood-brain barrier (μBBB). Lab on a Chip 12(10), 1784-1792.</w:t>
      </w:r>
      <w:bookmarkEnd w:id="4"/>
    </w:p>
    <w:p w14:paraId="755A93ED" w14:textId="77777777" w:rsidR="008018D3" w:rsidRPr="008018D3" w:rsidRDefault="008018D3" w:rsidP="008018D3">
      <w:pPr>
        <w:rPr>
          <w:rFonts w:ascii="Times New Roman" w:hAnsi="Times New Roman" w:cs="Times New Roman"/>
          <w:noProof/>
          <w:color w:val="000000"/>
          <w:szCs w:val="20"/>
        </w:rPr>
      </w:pPr>
      <w:bookmarkStart w:id="5" w:name="_ENREF_12"/>
      <w:r w:rsidRPr="008018D3">
        <w:rPr>
          <w:rFonts w:ascii="Times New Roman" w:hAnsi="Times New Roman" w:cs="Times New Roman"/>
          <w:noProof/>
          <w:color w:val="000000"/>
          <w:szCs w:val="20"/>
        </w:rPr>
        <w:t>Deosarkar, S.P., Prabhakarpandian, B., Wang, B., Sheffield, J.B., Krynska, B., Kiani, M.F., 2015. A Novel Dynamic Neonatal Blood-Brain Barrier on a Chip. PLOS ONE 10(11), e0142725.</w:t>
      </w:r>
      <w:bookmarkEnd w:id="5"/>
    </w:p>
    <w:p w14:paraId="2EE9D379" w14:textId="0572EB20" w:rsidR="008018D3" w:rsidRPr="008018D3" w:rsidRDefault="008018D3" w:rsidP="008018D3">
      <w:pPr>
        <w:rPr>
          <w:rFonts w:ascii="Times New Roman" w:hAnsi="Times New Roman" w:cs="Times New Roman"/>
          <w:noProof/>
          <w:color w:val="000000"/>
          <w:szCs w:val="20"/>
        </w:rPr>
      </w:pPr>
      <w:bookmarkStart w:id="6" w:name="_ENREF_5"/>
      <w:r w:rsidRPr="008018D3">
        <w:rPr>
          <w:rFonts w:ascii="Times New Roman" w:hAnsi="Times New Roman" w:cs="Times New Roman"/>
          <w:noProof/>
          <w:color w:val="000000"/>
          <w:szCs w:val="20"/>
        </w:rPr>
        <w:t>Brown, J.A., Pensabene, V., Markov, D.A., Allwardt, V., Neely, M.D., Shi, M., Britt, C.M., Hoilett, O.S., Yang, Q., Brewer, B.M., Samson, P.C., McCawley, L.J., May, J.M., Webb, D.J., Li, D., Bowman, A.B., Reiserer, R.S., Wikswo, J.P., 2015. Recreating blood-brain barrier physiology and structure on chip: A novel neurovascular microfluidic bioreactor. Biomicrofluidics 9(5)</w:t>
      </w:r>
      <w:bookmarkEnd w:id="6"/>
      <w:r w:rsidR="001805FB">
        <w:rPr>
          <w:rFonts w:ascii="Times New Roman" w:hAnsi="Times New Roman" w:cs="Times New Roman"/>
          <w:noProof/>
          <w:color w:val="000000"/>
          <w:szCs w:val="20"/>
        </w:rPr>
        <w:t xml:space="preserve">, 054124. </w:t>
      </w:r>
    </w:p>
    <w:p w14:paraId="5B62A3D8" w14:textId="77777777" w:rsidR="008018D3" w:rsidRPr="008018D3" w:rsidRDefault="008018D3" w:rsidP="008018D3">
      <w:pPr>
        <w:rPr>
          <w:rFonts w:ascii="Times New Roman" w:hAnsi="Times New Roman" w:cs="Times New Roman"/>
          <w:noProof/>
          <w:color w:val="000000"/>
          <w:szCs w:val="20"/>
        </w:rPr>
      </w:pPr>
      <w:bookmarkStart w:id="7" w:name="_ENREF_23"/>
      <w:r w:rsidRPr="008018D3">
        <w:rPr>
          <w:rFonts w:ascii="Times New Roman" w:hAnsi="Times New Roman" w:cs="Times New Roman"/>
          <w:noProof/>
          <w:color w:val="000000"/>
          <w:szCs w:val="20"/>
        </w:rPr>
        <w:t>Prabhakarpandian, B., Shen, M.C., Nichols, J.B., Mills, I.R., Sidoryk-Wegrzynowicz, M., Aschner, M., Pant, K., 2013. SyM-BBB: a microfluidic Blood Brain Barrier model. Lab Chip 13(6), 1093-1101.</w:t>
      </w:r>
      <w:bookmarkEnd w:id="7"/>
    </w:p>
    <w:p w14:paraId="72347BF8" w14:textId="77777777" w:rsidR="008018D3" w:rsidRPr="008018D3" w:rsidRDefault="008018D3" w:rsidP="008018D3">
      <w:pPr>
        <w:rPr>
          <w:rFonts w:ascii="Times New Roman" w:hAnsi="Times New Roman" w:cs="Times New Roman"/>
          <w:noProof/>
          <w:color w:val="000000"/>
          <w:szCs w:val="20"/>
        </w:rPr>
      </w:pPr>
      <w:bookmarkStart w:id="8" w:name="_ENREF_28"/>
      <w:r w:rsidRPr="008018D3">
        <w:rPr>
          <w:rFonts w:ascii="Times New Roman" w:hAnsi="Times New Roman" w:cs="Times New Roman"/>
          <w:noProof/>
          <w:color w:val="000000"/>
          <w:szCs w:val="20"/>
        </w:rPr>
        <w:t>Walter, F.R., Valkai, S., Kincses, A., Petneházi, A., Czeller, T., Veszelka, S., Ormos, P., Deli, M.A., Dér, A., 2016. A versatile lab-on-a-chip tool for modeling biological barriers. Sensors and Actuators B: Chemical 222, 1209-1219.</w:t>
      </w:r>
      <w:bookmarkEnd w:id="8"/>
    </w:p>
    <w:p w14:paraId="6284C583" w14:textId="3AE25C4F" w:rsidR="008018D3" w:rsidRPr="008018D3" w:rsidRDefault="008018D3" w:rsidP="008018D3">
      <w:pPr>
        <w:rPr>
          <w:rFonts w:ascii="Times New Roman" w:hAnsi="Times New Roman" w:cs="Times New Roman"/>
          <w:noProof/>
          <w:color w:val="000000"/>
          <w:szCs w:val="20"/>
        </w:rPr>
      </w:pPr>
      <w:bookmarkStart w:id="9" w:name="_ENREF_24"/>
      <w:r w:rsidRPr="008018D3">
        <w:rPr>
          <w:rFonts w:ascii="Times New Roman" w:hAnsi="Times New Roman" w:cs="Times New Roman"/>
          <w:noProof/>
          <w:color w:val="000000"/>
          <w:szCs w:val="20"/>
        </w:rPr>
        <w:t xml:space="preserve">Sellgren, K.L., Hawkins, B.T., Grego, S., 2015. An </w:t>
      </w:r>
      <w:r w:rsidRPr="001805FB">
        <w:rPr>
          <w:rFonts w:ascii="Times New Roman" w:hAnsi="Times New Roman" w:cs="Times New Roman"/>
          <w:noProof/>
          <w:color w:val="auto"/>
          <w:szCs w:val="20"/>
        </w:rPr>
        <w:t>optically transparent membrane supports shear stress studies in a three-dimensional microfluidic neurovascular unit model. Biomicrofluidics 9(6)</w:t>
      </w:r>
      <w:bookmarkEnd w:id="9"/>
      <w:r w:rsidR="001805FB" w:rsidRPr="001805FB">
        <w:rPr>
          <w:rFonts w:ascii="Times New Roman" w:hAnsi="Times New Roman" w:cs="Times New Roman"/>
          <w:noProof/>
          <w:color w:val="auto"/>
          <w:szCs w:val="20"/>
        </w:rPr>
        <w:t>, 061102.</w:t>
      </w:r>
    </w:p>
    <w:p w14:paraId="1A9A2C80" w14:textId="77777777" w:rsidR="008018D3" w:rsidRPr="008018D3" w:rsidRDefault="008018D3" w:rsidP="008018D3">
      <w:pPr>
        <w:rPr>
          <w:rFonts w:ascii="Times New Roman" w:hAnsi="Times New Roman" w:cs="Times New Roman"/>
          <w:noProof/>
          <w:color w:val="000000"/>
          <w:szCs w:val="20"/>
        </w:rPr>
      </w:pPr>
      <w:bookmarkStart w:id="10" w:name="_ENREF_16"/>
      <w:r w:rsidRPr="008018D3">
        <w:rPr>
          <w:rFonts w:ascii="Times New Roman" w:hAnsi="Times New Roman" w:cs="Times New Roman"/>
          <w:noProof/>
          <w:color w:val="000000"/>
          <w:szCs w:val="20"/>
        </w:rPr>
        <w:t>Griep, L.M., Wolbers, F., de Wagenaar, B., ter Braak, P.M., Weksler, B.B., Romero, I.A., Couraud, P.O., Vermes, I., van der Meer, A.D., van den Berg, A., 2013. BBB on chip: microfluidic platform to mechanically and biochemically modulate blood-brain barrier function. Biomed Microdevices 15(1), 145-150.</w:t>
      </w:r>
      <w:bookmarkEnd w:id="10"/>
    </w:p>
    <w:p w14:paraId="27A9F248" w14:textId="77777777" w:rsidR="008018D3" w:rsidRPr="008018D3" w:rsidRDefault="008018D3" w:rsidP="008018D3">
      <w:pPr>
        <w:rPr>
          <w:rFonts w:ascii="Times New Roman" w:hAnsi="Times New Roman" w:cs="Times New Roman"/>
          <w:noProof/>
          <w:color w:val="000000"/>
          <w:szCs w:val="20"/>
        </w:rPr>
      </w:pPr>
      <w:bookmarkStart w:id="11" w:name="_ENREF_17"/>
      <w:r w:rsidRPr="008018D3">
        <w:rPr>
          <w:rFonts w:ascii="Times New Roman" w:hAnsi="Times New Roman" w:cs="Times New Roman"/>
          <w:noProof/>
          <w:color w:val="000000"/>
          <w:szCs w:val="20"/>
        </w:rPr>
        <w:t>Jeong, S., Kim, S., Buonocore, J., Park, J., Welsh, C.J., Li, J., Han, A., 2018. A Three-Dimensional Arrayed Microfluidic Blood–Brain Barrier Model With Integrated Electrical Sensor Array. IEEE Transactions on Biomedical Engineering 65(2), 431-439.</w:t>
      </w:r>
      <w:bookmarkEnd w:id="11"/>
    </w:p>
    <w:p w14:paraId="3DC08E72" w14:textId="77777777" w:rsidR="008018D3" w:rsidRPr="008018D3" w:rsidRDefault="008018D3" w:rsidP="008018D3">
      <w:pPr>
        <w:rPr>
          <w:rFonts w:ascii="Times New Roman" w:hAnsi="Times New Roman" w:cs="Times New Roman"/>
          <w:noProof/>
          <w:color w:val="000000"/>
          <w:szCs w:val="20"/>
        </w:rPr>
      </w:pPr>
      <w:bookmarkStart w:id="12" w:name="_ENREF_31"/>
      <w:r w:rsidRPr="008018D3">
        <w:rPr>
          <w:rFonts w:ascii="Times New Roman" w:hAnsi="Times New Roman" w:cs="Times New Roman"/>
          <w:noProof/>
          <w:color w:val="000000"/>
          <w:szCs w:val="20"/>
        </w:rPr>
        <w:t>Yeon, J.H., Na, D., Choi, K., Ryu, S.W., Choi, C., Park, J.K., 2012. Reliable permeability assay system in a microfluidic device mimicking cerebral vasculatures. Biomed Microdevices 14(6), 1141-1148.</w:t>
      </w:r>
      <w:bookmarkEnd w:id="12"/>
    </w:p>
    <w:p w14:paraId="1F258089" w14:textId="77777777" w:rsidR="008018D3" w:rsidRPr="008018D3" w:rsidRDefault="008018D3" w:rsidP="008018D3">
      <w:pPr>
        <w:rPr>
          <w:rFonts w:ascii="Times New Roman" w:hAnsi="Times New Roman" w:cs="Times New Roman"/>
          <w:noProof/>
          <w:color w:val="000000"/>
          <w:szCs w:val="20"/>
        </w:rPr>
      </w:pPr>
      <w:bookmarkStart w:id="13" w:name="_ENREF_2"/>
      <w:r w:rsidRPr="008018D3">
        <w:rPr>
          <w:rFonts w:ascii="Times New Roman" w:hAnsi="Times New Roman" w:cs="Times New Roman"/>
          <w:noProof/>
          <w:color w:val="000000"/>
          <w:szCs w:val="20"/>
        </w:rPr>
        <w:t>Achyuta, A.K., Conway, A.J., Crouse, R.B., Bannister, E.C., Lee, R.N., Katnik, C.P., Behensky, A.A., Cuevas, J., Sundaram, S.S., 2013. A modular approach to create a neurovascular unit-on-a-chip. Lab Chip 13(4), 542-553.</w:t>
      </w:r>
      <w:bookmarkEnd w:id="13"/>
    </w:p>
    <w:p w14:paraId="7CC0C86E" w14:textId="77777777" w:rsidR="008018D3" w:rsidRPr="008018D3" w:rsidRDefault="008018D3" w:rsidP="008018D3">
      <w:pPr>
        <w:rPr>
          <w:rFonts w:ascii="Times New Roman" w:hAnsi="Times New Roman" w:cs="Times New Roman"/>
          <w:noProof/>
          <w:color w:val="000000"/>
          <w:szCs w:val="20"/>
        </w:rPr>
      </w:pPr>
      <w:bookmarkStart w:id="14" w:name="_ENREF_9"/>
      <w:r w:rsidRPr="008018D3">
        <w:rPr>
          <w:rFonts w:ascii="Times New Roman" w:hAnsi="Times New Roman" w:cs="Times New Roman"/>
          <w:noProof/>
          <w:color w:val="000000"/>
          <w:szCs w:val="20"/>
        </w:rPr>
        <w:t>Cho, H., Seo, J.H., Wong, K.H.K., Terasaki, Y., Park, J., Bong, K., Arai, K., Lo, E.H., Irimia, D., 2015. Three-Dimensional Blood-Brain Barrier Model for in vitro Studies of Neurovascular Pathology. Scientific Reports 5(1), 15222.</w:t>
      </w:r>
      <w:bookmarkEnd w:id="14"/>
    </w:p>
    <w:p w14:paraId="0AD61ACD" w14:textId="25CBD201" w:rsidR="008018D3" w:rsidRPr="008018D3" w:rsidRDefault="008018D3" w:rsidP="008018D3">
      <w:pPr>
        <w:rPr>
          <w:rFonts w:ascii="Times New Roman" w:hAnsi="Times New Roman" w:cs="Times New Roman"/>
          <w:noProof/>
          <w:color w:val="000000"/>
          <w:szCs w:val="20"/>
        </w:rPr>
      </w:pPr>
      <w:bookmarkStart w:id="15" w:name="_ENREF_19"/>
      <w:r w:rsidRPr="008018D3">
        <w:rPr>
          <w:rFonts w:ascii="Times New Roman" w:hAnsi="Times New Roman" w:cs="Times New Roman"/>
          <w:noProof/>
          <w:color w:val="000000"/>
          <w:szCs w:val="20"/>
        </w:rPr>
        <w:t xml:space="preserve">Kim, J.A., Kim, H.N., Im, S.K., Chung, S., Kang, J.Y., Choi, N., 2015. </w:t>
      </w:r>
      <w:bookmarkStart w:id="16" w:name="OLE_LINK15"/>
      <w:bookmarkStart w:id="17" w:name="OLE_LINK16"/>
      <w:r w:rsidRPr="008018D3">
        <w:rPr>
          <w:rFonts w:ascii="Times New Roman" w:hAnsi="Times New Roman" w:cs="Times New Roman"/>
          <w:noProof/>
          <w:color w:val="000000"/>
          <w:szCs w:val="20"/>
        </w:rPr>
        <w:t>Collagen-based brain microvasculature model in vitro using three-dimensional printed template</w:t>
      </w:r>
      <w:bookmarkEnd w:id="16"/>
      <w:bookmarkEnd w:id="17"/>
      <w:r w:rsidRPr="008018D3">
        <w:rPr>
          <w:rFonts w:ascii="Times New Roman" w:hAnsi="Times New Roman" w:cs="Times New Roman"/>
          <w:noProof/>
          <w:color w:val="000000"/>
          <w:szCs w:val="20"/>
        </w:rPr>
        <w:t>. Biomicrofluidics 9(2)</w:t>
      </w:r>
      <w:bookmarkEnd w:id="15"/>
      <w:r w:rsidR="001805FB">
        <w:rPr>
          <w:rFonts w:ascii="Times New Roman" w:hAnsi="Times New Roman" w:cs="Times New Roman"/>
          <w:noProof/>
          <w:color w:val="000000"/>
          <w:szCs w:val="20"/>
        </w:rPr>
        <w:t>, 024115.</w:t>
      </w:r>
    </w:p>
    <w:p w14:paraId="5957584B" w14:textId="52CEE13F" w:rsidR="008018D3" w:rsidRPr="008018D3" w:rsidRDefault="008018D3" w:rsidP="008018D3">
      <w:pPr>
        <w:rPr>
          <w:rFonts w:ascii="Times New Roman" w:hAnsi="Times New Roman" w:cs="Times New Roman"/>
          <w:noProof/>
          <w:color w:val="000000"/>
          <w:szCs w:val="20"/>
        </w:rPr>
      </w:pPr>
      <w:bookmarkStart w:id="18" w:name="_ENREF_18"/>
      <w:r w:rsidRPr="008018D3">
        <w:rPr>
          <w:rFonts w:ascii="Times New Roman" w:hAnsi="Times New Roman" w:cs="Times New Roman"/>
          <w:noProof/>
          <w:color w:val="000000"/>
          <w:szCs w:val="20"/>
        </w:rPr>
        <w:t>Kamiya, A., Bukhari, R., Togawa, T., 1984. Adaptive regulation of wall shear stress optimizing vascular tree function. Bull Math Biol 46(1), 127-137.</w:t>
      </w:r>
      <w:bookmarkEnd w:id="18"/>
    </w:p>
    <w:p w14:paraId="6F780A03" w14:textId="77777777" w:rsidR="008018D3" w:rsidRDefault="008018D3" w:rsidP="008018D3">
      <w:pPr>
        <w:rPr>
          <w:rFonts w:ascii="Times New Roman" w:hAnsi="Times New Roman" w:cs="Times New Roman"/>
          <w:noProof/>
          <w:color w:val="000000"/>
          <w:sz w:val="20"/>
          <w:szCs w:val="20"/>
        </w:rPr>
      </w:pPr>
    </w:p>
    <w:p w14:paraId="069EA9DC" w14:textId="77777777" w:rsidR="008018D3" w:rsidRDefault="008018D3" w:rsidP="008018D3">
      <w:pPr>
        <w:rPr>
          <w:rFonts w:ascii="Times New Roman" w:hAnsi="Times New Roman" w:cs="Times New Roman"/>
          <w:noProof/>
          <w:color w:val="000000"/>
          <w:sz w:val="20"/>
          <w:szCs w:val="20"/>
        </w:rPr>
      </w:pPr>
    </w:p>
    <w:p w14:paraId="0FE701B7" w14:textId="77777777" w:rsidR="008018D3" w:rsidRPr="00C63217" w:rsidRDefault="008018D3" w:rsidP="008018D3">
      <w:pPr>
        <w:rPr>
          <w:rFonts w:ascii="Times New Roman"/>
          <w:color w:val="000000" w:themeColor="text1"/>
          <w:sz w:val="24"/>
        </w:rPr>
      </w:pPr>
    </w:p>
    <w:sectPr w:rsidR="008018D3" w:rsidRPr="00C6321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14B14" w14:textId="77777777" w:rsidR="0072277C" w:rsidRDefault="0072277C" w:rsidP="007F4157">
      <w:r>
        <w:separator/>
      </w:r>
    </w:p>
  </w:endnote>
  <w:endnote w:type="continuationSeparator" w:id="0">
    <w:p w14:paraId="71C96C4D" w14:textId="77777777" w:rsidR="0072277C" w:rsidRDefault="0072277C" w:rsidP="007F4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07048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C69A7" w14:textId="0BD6F6C2" w:rsidR="007F4157" w:rsidRDefault="007F4157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6BC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3160B93" w14:textId="77777777" w:rsidR="007F4157" w:rsidRDefault="007F41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A9D0B" w14:textId="77777777" w:rsidR="0072277C" w:rsidRDefault="0072277C" w:rsidP="007F4157">
      <w:r>
        <w:separator/>
      </w:r>
    </w:p>
  </w:footnote>
  <w:footnote w:type="continuationSeparator" w:id="0">
    <w:p w14:paraId="7536EC2C" w14:textId="77777777" w:rsidR="0072277C" w:rsidRDefault="0072277C" w:rsidP="007F41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EB1"/>
    <w:rsid w:val="00013EB1"/>
    <w:rsid w:val="00034F82"/>
    <w:rsid w:val="00122D78"/>
    <w:rsid w:val="00124443"/>
    <w:rsid w:val="00131D8D"/>
    <w:rsid w:val="00132054"/>
    <w:rsid w:val="001805FB"/>
    <w:rsid w:val="002D631A"/>
    <w:rsid w:val="003261C0"/>
    <w:rsid w:val="00483A0F"/>
    <w:rsid w:val="00535CFF"/>
    <w:rsid w:val="00561C7B"/>
    <w:rsid w:val="005B1B36"/>
    <w:rsid w:val="00607AAB"/>
    <w:rsid w:val="00612BE9"/>
    <w:rsid w:val="006C4BFA"/>
    <w:rsid w:val="0072277C"/>
    <w:rsid w:val="007E3644"/>
    <w:rsid w:val="007F388C"/>
    <w:rsid w:val="007F4157"/>
    <w:rsid w:val="008018D3"/>
    <w:rsid w:val="0084525C"/>
    <w:rsid w:val="00886BC7"/>
    <w:rsid w:val="00937C74"/>
    <w:rsid w:val="00985984"/>
    <w:rsid w:val="00993B08"/>
    <w:rsid w:val="009F74E3"/>
    <w:rsid w:val="00D92E91"/>
    <w:rsid w:val="00EE22C3"/>
    <w:rsid w:val="00F8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C64DD"/>
  <w15:chartTrackingRefBased/>
  <w15:docId w15:val="{9576FAE7-D211-4CE7-86B2-CD1D397F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4BF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Cambria Math" w:eastAsia="Batang" w:hAnsi="Cambria Math" w:cs="Cambria Math"/>
      <w:color w:val="0070C0"/>
      <w:kern w:val="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cimalAligned">
    <w:name w:val="Decimal Aligned"/>
    <w:basedOn w:val="Normale"/>
    <w:uiPriority w:val="40"/>
    <w:qFormat/>
    <w:rsid w:val="006C4BFA"/>
    <w:pPr>
      <w:widowControl/>
      <w:tabs>
        <w:tab w:val="decimal" w:pos="360"/>
      </w:tabs>
      <w:wordWrap/>
      <w:autoSpaceDE/>
      <w:autoSpaceDN/>
      <w:spacing w:after="200" w:line="276" w:lineRule="auto"/>
      <w:jc w:val="left"/>
    </w:pPr>
    <w:rPr>
      <w:rFonts w:asciiTheme="minorHAnsi" w:eastAsiaTheme="minorEastAsia" w:hAnsiTheme="minorHAnsi"/>
      <w:kern w:val="0"/>
      <w:szCs w:val="22"/>
      <w:lang w:eastAsia="en-US"/>
    </w:rPr>
  </w:style>
  <w:style w:type="table" w:styleId="Sfondochiaro-Colore1">
    <w:name w:val="Light Shading Accent 1"/>
    <w:basedOn w:val="Tabellanormale"/>
    <w:uiPriority w:val="60"/>
    <w:rsid w:val="006C4BFA"/>
    <w:pPr>
      <w:spacing w:after="0" w:line="240" w:lineRule="auto"/>
    </w:pPr>
    <w:rPr>
      <w:color w:val="2F5496" w:themeColor="accent1" w:themeShade="BF"/>
      <w:kern w:val="2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7F4157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157"/>
    <w:rPr>
      <w:rFonts w:ascii="Cambria Math" w:eastAsia="Batang" w:hAnsi="Cambria Math" w:cs="Cambria Math"/>
      <w:color w:val="0070C0"/>
      <w:kern w:val="2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F4157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157"/>
    <w:rPr>
      <w:rFonts w:ascii="Cambria Math" w:eastAsia="Batang" w:hAnsi="Cambria Math" w:cs="Cambria Math"/>
      <w:color w:val="0070C0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F0B77-88DD-4DFD-B165-16C9C099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3062</Words>
  <Characters>17460</Characters>
  <Application>Microsoft Office Word</Application>
  <DocSecurity>0</DocSecurity>
  <Lines>145</Lines>
  <Paragraphs>40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kunalgarud1@gmail.com</dc:creator>
  <cp:keywords/>
  <dc:description/>
  <cp:lastModifiedBy>Sara Micheli</cp:lastModifiedBy>
  <cp:revision>2</cp:revision>
  <dcterms:created xsi:type="dcterms:W3CDTF">2025-01-08T15:45:00Z</dcterms:created>
  <dcterms:modified xsi:type="dcterms:W3CDTF">2025-01-08T15:45:00Z</dcterms:modified>
</cp:coreProperties>
</file>